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F2E" w:rsidRPr="0089260B" w:rsidRDefault="008F4F2E" w:rsidP="00DD529E">
      <w:pPr>
        <w:tabs>
          <w:tab w:val="left" w:pos="4253"/>
        </w:tabs>
        <w:spacing w:after="240"/>
        <w:jc w:val="both"/>
        <w:rPr>
          <w:b/>
        </w:rPr>
      </w:pPr>
      <w:r w:rsidRPr="0089260B">
        <w:rPr>
          <w:b/>
        </w:rPr>
        <w:t xml:space="preserve">Kryteria wyboru </w:t>
      </w:r>
      <w:r w:rsidR="00AF2EBC" w:rsidRPr="0089260B">
        <w:rPr>
          <w:b/>
        </w:rPr>
        <w:t>projektu</w:t>
      </w:r>
      <w:r w:rsidR="006E1169" w:rsidRPr="0089260B">
        <w:rPr>
          <w:b/>
        </w:rPr>
        <w:t xml:space="preserve"> </w:t>
      </w:r>
    </w:p>
    <w:p w:rsidR="00841E6C" w:rsidRPr="0089260B" w:rsidRDefault="00841E6C" w:rsidP="00841E6C">
      <w:pPr>
        <w:spacing w:after="0" w:line="240" w:lineRule="auto"/>
        <w:jc w:val="both"/>
      </w:pPr>
      <w:r w:rsidRPr="0089260B">
        <w:rPr>
          <w:b/>
        </w:rPr>
        <w:t>Działanie:</w:t>
      </w:r>
      <w:r w:rsidRPr="0089260B">
        <w:t xml:space="preserve">  </w:t>
      </w:r>
      <w:r w:rsidR="004D5861">
        <w:t>Ochrona środowiska naturalnego i zasobów kulturowych na obszarze ZIT</w:t>
      </w:r>
    </w:p>
    <w:p w:rsidR="00841E6C" w:rsidRPr="0089260B" w:rsidRDefault="00841E6C" w:rsidP="00841E6C">
      <w:pPr>
        <w:spacing w:after="0" w:line="240" w:lineRule="auto"/>
        <w:jc w:val="both"/>
      </w:pPr>
      <w:r w:rsidRPr="0089260B">
        <w:rPr>
          <w:b/>
        </w:rPr>
        <w:t>Poddziałanie:</w:t>
      </w:r>
      <w:r w:rsidR="004D5861">
        <w:t xml:space="preserve">  </w:t>
      </w:r>
      <w:r w:rsidR="004D5861" w:rsidRPr="0089260B">
        <w:t>4.</w:t>
      </w:r>
      <w:r w:rsidR="004D5861">
        <w:t>6.</w:t>
      </w:r>
      <w:r w:rsidR="0063379E">
        <w:t>3</w:t>
      </w:r>
      <w:r w:rsidR="0063379E" w:rsidRPr="0089260B">
        <w:t xml:space="preserve"> </w:t>
      </w:r>
      <w:r w:rsidR="006F6CA6" w:rsidRPr="006F6CA6">
        <w:t>Wsparcie ochrony zasobów przyrodniczych w ramach ZIT</w:t>
      </w:r>
    </w:p>
    <w:p w:rsidR="00841E6C" w:rsidRPr="0089260B" w:rsidRDefault="00841E6C" w:rsidP="00841E6C">
      <w:pPr>
        <w:spacing w:after="0" w:line="240" w:lineRule="auto"/>
        <w:jc w:val="both"/>
      </w:pPr>
      <w:r w:rsidRPr="0089260B">
        <w:rPr>
          <w:b/>
        </w:rPr>
        <w:t>Priorytet</w:t>
      </w:r>
      <w:r w:rsidRPr="006F6CA6">
        <w:t>:</w:t>
      </w:r>
      <w:r w:rsidRPr="0089260B">
        <w:t xml:space="preserve"> </w:t>
      </w:r>
      <w:r w:rsidR="006F6CA6" w:rsidRPr="006F6CA6">
        <w:t>6d Ochrona i przywrócenie różnorodności biologicznej, ochrona i rekultywacja gleby oraz wspieranie usług ekosystemowych, także poprzez program „Natura 2000”i zieloną infrastrukturę</w:t>
      </w:r>
    </w:p>
    <w:p w:rsidR="00841E6C" w:rsidRPr="0089260B" w:rsidRDefault="00841E6C" w:rsidP="00841E6C">
      <w:pPr>
        <w:spacing w:after="0" w:line="240" w:lineRule="auto"/>
        <w:jc w:val="both"/>
      </w:pPr>
      <w:r w:rsidRPr="0089260B">
        <w:rPr>
          <w:b/>
        </w:rPr>
        <w:t>Cel szczegółowy</w:t>
      </w:r>
      <w:r w:rsidRPr="004D5861">
        <w:t>:</w:t>
      </w:r>
      <w:r w:rsidRPr="0089260B">
        <w:t xml:space="preserve">  </w:t>
      </w:r>
      <w:r w:rsidR="006F6CA6" w:rsidRPr="006F6CA6">
        <w:t>Wzmocniony mechanizm ochrony różnorodności biologicznej w regionie</w:t>
      </w:r>
      <w:r w:rsidR="004D5861" w:rsidRPr="004D5861">
        <w:t>.</w:t>
      </w:r>
    </w:p>
    <w:p w:rsidR="00BB5548" w:rsidRPr="0089260B" w:rsidRDefault="00841E6C" w:rsidP="00841E6C">
      <w:pPr>
        <w:pStyle w:val="Bezodstpw"/>
        <w:spacing w:after="240" w:line="276" w:lineRule="auto"/>
        <w:rPr>
          <w:rFonts w:cs="Arial"/>
          <w:color w:val="FF0000"/>
          <w:lang w:eastAsia="en-US"/>
        </w:rPr>
      </w:pPr>
      <w:r w:rsidRPr="0089260B">
        <w:rPr>
          <w:b/>
        </w:rPr>
        <w:t xml:space="preserve">Schemat: </w:t>
      </w:r>
      <w:r w:rsidR="006B07D9">
        <w:t>Wszystkie typy projektów</w:t>
      </w:r>
      <w:r w:rsidR="00CD45FA">
        <w:t xml:space="preserve"> w ramach Zintegrowanych Inwestycji Terytorialnych (ZIT)</w:t>
      </w:r>
      <w:r w:rsidR="00CD45FA" w:rsidRPr="0089260B">
        <w:t>.</w:t>
      </w:r>
    </w:p>
    <w:tbl>
      <w:tblPr>
        <w:tblW w:w="14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43"/>
        <w:gridCol w:w="2997"/>
        <w:gridCol w:w="7854"/>
        <w:gridCol w:w="1258"/>
        <w:gridCol w:w="1101"/>
      </w:tblGrid>
      <w:tr w:rsidR="008F4F2E" w:rsidRPr="00A404F1" w:rsidTr="004674CA">
        <w:trPr>
          <w:trHeight w:val="1087"/>
        </w:trPr>
        <w:tc>
          <w:tcPr>
            <w:tcW w:w="4174" w:type="dxa"/>
            <w:gridSpan w:val="3"/>
            <w:shd w:val="clear" w:color="auto" w:fill="D9D9D9"/>
            <w:vAlign w:val="center"/>
          </w:tcPr>
          <w:p w:rsidR="00837C11" w:rsidRPr="00A404F1" w:rsidRDefault="00837C11" w:rsidP="0071523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:rsidR="00837C11" w:rsidRPr="00A404F1" w:rsidRDefault="00837C11" w:rsidP="0071523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:rsidR="008F4F2E" w:rsidRPr="00A404F1" w:rsidRDefault="008F4F2E" w:rsidP="0071523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404F1">
              <w:rPr>
                <w:b/>
                <w:sz w:val="20"/>
                <w:szCs w:val="20"/>
              </w:rPr>
              <w:t>Kryterium</w:t>
            </w:r>
            <w:r w:rsidR="00FE6C20">
              <w:rPr>
                <w:rStyle w:val="Odwoanieprzypisudolnego"/>
                <w:b/>
                <w:sz w:val="20"/>
                <w:szCs w:val="20"/>
              </w:rPr>
              <w:footnoteReference w:id="1"/>
            </w:r>
          </w:p>
          <w:p w:rsidR="00837C11" w:rsidRPr="00A404F1" w:rsidRDefault="00837C11" w:rsidP="0071523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:rsidR="00837C11" w:rsidRPr="00A404F1" w:rsidRDefault="00837C11" w:rsidP="0071523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854" w:type="dxa"/>
            <w:shd w:val="clear" w:color="auto" w:fill="D9D9D9"/>
            <w:vAlign w:val="center"/>
          </w:tcPr>
          <w:p w:rsidR="008F4F2E" w:rsidRPr="00A404F1" w:rsidRDefault="008F4F2E" w:rsidP="0071523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404F1">
              <w:rPr>
                <w:b/>
                <w:sz w:val="20"/>
                <w:szCs w:val="20"/>
              </w:rPr>
              <w:t>Definicja kryterium</w:t>
            </w:r>
          </w:p>
        </w:tc>
        <w:tc>
          <w:tcPr>
            <w:tcW w:w="2359" w:type="dxa"/>
            <w:gridSpan w:val="2"/>
            <w:shd w:val="clear" w:color="auto" w:fill="D9D9D9"/>
            <w:vAlign w:val="center"/>
          </w:tcPr>
          <w:p w:rsidR="008F4F2E" w:rsidRPr="00A404F1" w:rsidRDefault="008F4F2E" w:rsidP="0071523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404F1">
              <w:rPr>
                <w:b/>
                <w:sz w:val="20"/>
                <w:szCs w:val="20"/>
              </w:rPr>
              <w:t>Opis znaczenia Kryterium</w:t>
            </w:r>
          </w:p>
        </w:tc>
      </w:tr>
      <w:tr w:rsidR="00AD68AC" w:rsidRPr="00A404F1" w:rsidTr="004674CA">
        <w:trPr>
          <w:trHeight w:val="282"/>
        </w:trPr>
        <w:tc>
          <w:tcPr>
            <w:tcW w:w="14387" w:type="dxa"/>
            <w:gridSpan w:val="6"/>
            <w:shd w:val="clear" w:color="auto" w:fill="8DB3E2"/>
            <w:vAlign w:val="center"/>
          </w:tcPr>
          <w:p w:rsidR="00AD68AC" w:rsidRPr="00A404F1" w:rsidRDefault="00AD68AC" w:rsidP="00767B78">
            <w:pPr>
              <w:pStyle w:val="Akapitzlist"/>
              <w:spacing w:after="0" w:line="240" w:lineRule="auto"/>
              <w:ind w:left="0"/>
              <w:rPr>
                <w:b/>
                <w:sz w:val="20"/>
                <w:szCs w:val="20"/>
              </w:rPr>
            </w:pPr>
            <w:r w:rsidRPr="00A404F1">
              <w:rPr>
                <w:b/>
                <w:sz w:val="20"/>
                <w:szCs w:val="20"/>
              </w:rPr>
              <w:t>A. Kryteria Formalne</w:t>
            </w:r>
          </w:p>
        </w:tc>
      </w:tr>
      <w:tr w:rsidR="003D1B9C" w:rsidRPr="00A404F1" w:rsidTr="004674CA">
        <w:trPr>
          <w:trHeight w:val="316"/>
        </w:trPr>
        <w:tc>
          <w:tcPr>
            <w:tcW w:w="1177" w:type="dxa"/>
            <w:gridSpan w:val="2"/>
            <w:vAlign w:val="center"/>
          </w:tcPr>
          <w:p w:rsidR="003D1B9C" w:rsidRPr="00EA340E" w:rsidRDefault="003D1B9C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A.1</w:t>
            </w:r>
          </w:p>
        </w:tc>
        <w:tc>
          <w:tcPr>
            <w:tcW w:w="2997" w:type="dxa"/>
            <w:vAlign w:val="center"/>
          </w:tcPr>
          <w:p w:rsidR="003D1B9C" w:rsidRPr="00EA340E" w:rsidRDefault="003D1B9C" w:rsidP="00D412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Wniosek o dofinansowanie projektu został </w:t>
            </w:r>
            <w:r w:rsidR="00BB411B" w:rsidRPr="00EA340E">
              <w:rPr>
                <w:sz w:val="18"/>
                <w:szCs w:val="18"/>
              </w:rPr>
              <w:t>złożony we właściwym terminie</w:t>
            </w:r>
            <w:r w:rsidR="00D4128A">
              <w:rPr>
                <w:sz w:val="18"/>
                <w:szCs w:val="18"/>
              </w:rPr>
              <w:t xml:space="preserve"> </w:t>
            </w:r>
            <w:r w:rsidR="007B2231">
              <w:rPr>
                <w:sz w:val="18"/>
                <w:szCs w:val="18"/>
              </w:rPr>
              <w:br/>
            </w:r>
            <w:r w:rsidR="00D4128A">
              <w:rPr>
                <w:sz w:val="18"/>
                <w:szCs w:val="18"/>
              </w:rPr>
              <w:t>i</w:t>
            </w:r>
            <w:r w:rsidR="00BB411B" w:rsidRPr="00EA340E">
              <w:rPr>
                <w:sz w:val="18"/>
                <w:szCs w:val="18"/>
              </w:rPr>
              <w:t xml:space="preserve"> </w:t>
            </w:r>
            <w:r w:rsidRPr="00EA340E">
              <w:rPr>
                <w:sz w:val="18"/>
                <w:szCs w:val="18"/>
              </w:rPr>
              <w:t>do właściwej instytucji</w:t>
            </w:r>
            <w:r w:rsidR="00BB411B" w:rsidRPr="00EA340E">
              <w:rPr>
                <w:sz w:val="18"/>
                <w:szCs w:val="18"/>
              </w:rPr>
              <w:t xml:space="preserve"> </w:t>
            </w:r>
          </w:p>
        </w:tc>
        <w:tc>
          <w:tcPr>
            <w:tcW w:w="7854" w:type="dxa"/>
            <w:vAlign w:val="center"/>
          </w:tcPr>
          <w:p w:rsidR="002C2091" w:rsidRPr="00EA340E" w:rsidRDefault="00BB411B" w:rsidP="00DD529E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Ocenie podlega, czy </w:t>
            </w:r>
            <w:r w:rsidR="007E5DFD" w:rsidRPr="00EA340E">
              <w:rPr>
                <w:sz w:val="18"/>
                <w:szCs w:val="18"/>
              </w:rPr>
              <w:t>w</w:t>
            </w:r>
            <w:r w:rsidRPr="00EA340E">
              <w:rPr>
                <w:sz w:val="18"/>
                <w:szCs w:val="18"/>
              </w:rPr>
              <w:t xml:space="preserve">nioskodawca złożył wniosek o dofinansowanie </w:t>
            </w:r>
            <w:r w:rsidR="00767B78" w:rsidRPr="00EA340E">
              <w:rPr>
                <w:sz w:val="18"/>
                <w:szCs w:val="18"/>
              </w:rPr>
              <w:t xml:space="preserve">projektu </w:t>
            </w:r>
            <w:r w:rsidR="00C71CE6" w:rsidRPr="00EA340E">
              <w:rPr>
                <w:sz w:val="18"/>
                <w:szCs w:val="18"/>
              </w:rPr>
              <w:t>w </w:t>
            </w:r>
            <w:r w:rsidRPr="00EA340E">
              <w:rPr>
                <w:sz w:val="18"/>
                <w:szCs w:val="18"/>
              </w:rPr>
              <w:t xml:space="preserve">terminie </w:t>
            </w:r>
            <w:r w:rsidR="003824A5">
              <w:rPr>
                <w:sz w:val="18"/>
                <w:szCs w:val="18"/>
              </w:rPr>
              <w:t>oraz do instytucji wskazanej w R</w:t>
            </w:r>
            <w:r w:rsidRPr="00EA340E">
              <w:rPr>
                <w:sz w:val="18"/>
                <w:szCs w:val="18"/>
              </w:rPr>
              <w:t>egulaminie konkursu, w odpowiedzi na właściwy konkurs.</w:t>
            </w:r>
          </w:p>
        </w:tc>
        <w:tc>
          <w:tcPr>
            <w:tcW w:w="2359" w:type="dxa"/>
            <w:gridSpan w:val="2"/>
            <w:vAlign w:val="center"/>
          </w:tcPr>
          <w:p w:rsidR="003D1B9C" w:rsidRPr="00EA340E" w:rsidRDefault="00BB1C3F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Tak/nie </w:t>
            </w:r>
            <w:r w:rsidR="00767B78" w:rsidRPr="00EA340E"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t>(niespełnienie kryterium oznacza odrzucenie wniosku)</w:t>
            </w:r>
          </w:p>
        </w:tc>
      </w:tr>
      <w:tr w:rsidR="003D1B9C" w:rsidRPr="00A404F1" w:rsidTr="004674CA">
        <w:trPr>
          <w:trHeight w:val="613"/>
        </w:trPr>
        <w:tc>
          <w:tcPr>
            <w:tcW w:w="1177" w:type="dxa"/>
            <w:gridSpan w:val="2"/>
            <w:vAlign w:val="center"/>
          </w:tcPr>
          <w:p w:rsidR="003D1B9C" w:rsidRPr="00EA340E" w:rsidRDefault="008C6BBF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A</w:t>
            </w:r>
            <w:r w:rsidR="00BB411B" w:rsidRPr="00EA340E">
              <w:rPr>
                <w:sz w:val="18"/>
                <w:szCs w:val="18"/>
              </w:rPr>
              <w:t>.</w:t>
            </w:r>
            <w:r w:rsidR="003D1B9C" w:rsidRPr="00EA340E">
              <w:rPr>
                <w:sz w:val="18"/>
                <w:szCs w:val="18"/>
              </w:rPr>
              <w:t>2</w:t>
            </w:r>
          </w:p>
        </w:tc>
        <w:tc>
          <w:tcPr>
            <w:tcW w:w="2997" w:type="dxa"/>
            <w:vAlign w:val="center"/>
          </w:tcPr>
          <w:p w:rsidR="003D1B9C" w:rsidRPr="00EA340E" w:rsidRDefault="00D4128A" w:rsidP="00767B7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Wniosek o dofinansowanie projektu został złożony na właściwym formularzu</w:t>
            </w:r>
          </w:p>
        </w:tc>
        <w:tc>
          <w:tcPr>
            <w:tcW w:w="7854" w:type="dxa"/>
            <w:vAlign w:val="center"/>
          </w:tcPr>
          <w:p w:rsidR="002C2091" w:rsidRPr="00EA340E" w:rsidRDefault="003D1B9C" w:rsidP="00DD529E">
            <w:pPr>
              <w:spacing w:before="60" w:after="6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Ocenie podlega czy </w:t>
            </w:r>
            <w:r w:rsidR="007E5DFD" w:rsidRPr="00EA340E">
              <w:rPr>
                <w:sz w:val="18"/>
                <w:szCs w:val="18"/>
              </w:rPr>
              <w:t>w</w:t>
            </w:r>
            <w:r w:rsidRPr="00EA340E">
              <w:rPr>
                <w:sz w:val="18"/>
                <w:szCs w:val="18"/>
              </w:rPr>
              <w:t>nioskodawca złożył ostateczną wersję wniosku o dofinansowanie projektu</w:t>
            </w:r>
            <w:r w:rsidR="00040AAD" w:rsidRPr="00EA340E">
              <w:rPr>
                <w:sz w:val="18"/>
                <w:szCs w:val="18"/>
              </w:rPr>
              <w:t xml:space="preserve"> w formie wydruku z generatora wniosku o dofinansowanie projektu</w:t>
            </w:r>
            <w:r w:rsidR="00E215BB">
              <w:rPr>
                <w:sz w:val="18"/>
                <w:szCs w:val="18"/>
              </w:rPr>
              <w:t>, udostępnionego przez IZ RPO</w:t>
            </w:r>
            <w:r w:rsidR="00632E8F" w:rsidRPr="00EA340E">
              <w:rPr>
                <w:sz w:val="18"/>
                <w:szCs w:val="18"/>
              </w:rPr>
              <w:t xml:space="preserve">. </w:t>
            </w:r>
            <w:r w:rsidRPr="00EA340E">
              <w:rPr>
                <w:sz w:val="18"/>
                <w:szCs w:val="18"/>
              </w:rPr>
              <w:t>Wydruk wniosku o dofinansowanie projektu zawierający napis „wersja próbna” nie jest ostateczną wersją wniosku o dofinansowanie projektu.</w:t>
            </w:r>
          </w:p>
        </w:tc>
        <w:tc>
          <w:tcPr>
            <w:tcW w:w="2359" w:type="dxa"/>
            <w:gridSpan w:val="2"/>
            <w:vAlign w:val="center"/>
          </w:tcPr>
          <w:p w:rsidR="003D1B9C" w:rsidRPr="00EA340E" w:rsidRDefault="00BB1C3F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Tak/nie </w:t>
            </w:r>
            <w:r w:rsidR="00767B78" w:rsidRPr="00EA340E"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t>(niespełnienie kryterium oznacza odrzucenie wniosku)</w:t>
            </w:r>
          </w:p>
        </w:tc>
      </w:tr>
      <w:tr w:rsidR="00AD68AC" w:rsidRPr="00A404F1" w:rsidTr="004674CA">
        <w:trPr>
          <w:trHeight w:val="148"/>
        </w:trPr>
        <w:tc>
          <w:tcPr>
            <w:tcW w:w="14387" w:type="dxa"/>
            <w:gridSpan w:val="6"/>
            <w:shd w:val="clear" w:color="auto" w:fill="8DB3E2"/>
            <w:vAlign w:val="center"/>
          </w:tcPr>
          <w:p w:rsidR="00AD68AC" w:rsidRPr="00A404F1" w:rsidRDefault="00AD68AC" w:rsidP="00FE6C20">
            <w:pPr>
              <w:spacing w:after="0" w:line="240" w:lineRule="auto"/>
              <w:rPr>
                <w:sz w:val="20"/>
                <w:szCs w:val="20"/>
              </w:rPr>
            </w:pPr>
            <w:r w:rsidRPr="00A404F1">
              <w:rPr>
                <w:b/>
                <w:sz w:val="20"/>
                <w:szCs w:val="20"/>
              </w:rPr>
              <w:t xml:space="preserve">B. Kryteria merytoryczne </w:t>
            </w:r>
            <w:r w:rsidR="007E5DFD" w:rsidRPr="00A404F1">
              <w:rPr>
                <w:b/>
                <w:sz w:val="20"/>
                <w:szCs w:val="20"/>
              </w:rPr>
              <w:t>–</w:t>
            </w:r>
            <w:r w:rsidRPr="00A404F1">
              <w:rPr>
                <w:b/>
                <w:sz w:val="20"/>
                <w:szCs w:val="20"/>
              </w:rPr>
              <w:t xml:space="preserve"> ogólne</w:t>
            </w:r>
          </w:p>
        </w:tc>
      </w:tr>
      <w:tr w:rsidR="00747F1C" w:rsidRPr="00A404F1" w:rsidTr="004674CA">
        <w:trPr>
          <w:trHeight w:val="70"/>
        </w:trPr>
        <w:tc>
          <w:tcPr>
            <w:tcW w:w="1177" w:type="dxa"/>
            <w:gridSpan w:val="2"/>
            <w:vAlign w:val="center"/>
          </w:tcPr>
          <w:p w:rsidR="00747F1C" w:rsidRPr="00EA340E" w:rsidRDefault="00747F1C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B.1</w:t>
            </w:r>
          </w:p>
        </w:tc>
        <w:tc>
          <w:tcPr>
            <w:tcW w:w="2997" w:type="dxa"/>
            <w:vAlign w:val="center"/>
          </w:tcPr>
          <w:p w:rsidR="00747F1C" w:rsidRPr="00EA340E" w:rsidRDefault="00747F1C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Kwalifikowalność wnioskodawcy/ partnerów</w:t>
            </w:r>
          </w:p>
        </w:tc>
        <w:tc>
          <w:tcPr>
            <w:tcW w:w="7854" w:type="dxa"/>
            <w:vAlign w:val="center"/>
          </w:tcPr>
          <w:p w:rsidR="00747F1C" w:rsidRPr="00747F1C" w:rsidRDefault="00747F1C" w:rsidP="004378B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47F1C">
              <w:rPr>
                <w:sz w:val="18"/>
                <w:szCs w:val="18"/>
              </w:rPr>
              <w:t>Ocenie podlega czy wniosek został złożony przez uprawnionego wnioskodawcę tj.:</w:t>
            </w:r>
          </w:p>
          <w:p w:rsidR="006F6CA6" w:rsidRPr="006F6CA6" w:rsidRDefault="006F6CA6" w:rsidP="006F6CA6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F6CA6">
              <w:rPr>
                <w:sz w:val="18"/>
                <w:szCs w:val="18"/>
              </w:rPr>
              <w:t>- jednostki samorządu terytorialnego;</w:t>
            </w:r>
          </w:p>
          <w:p w:rsidR="006F6CA6" w:rsidRPr="006F6CA6" w:rsidRDefault="006F6CA6" w:rsidP="006F6CA6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F6CA6">
              <w:rPr>
                <w:sz w:val="18"/>
                <w:szCs w:val="18"/>
              </w:rPr>
              <w:t>- związki jednostek samorządu terytorialnego;</w:t>
            </w:r>
          </w:p>
          <w:p w:rsidR="006F6CA6" w:rsidRPr="006F6CA6" w:rsidRDefault="006F6CA6" w:rsidP="006F6CA6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F6CA6">
              <w:rPr>
                <w:sz w:val="18"/>
                <w:szCs w:val="18"/>
              </w:rPr>
              <w:t>- stowarzyszenia jednostek samorządu terytorialnego;</w:t>
            </w:r>
          </w:p>
          <w:p w:rsidR="006F6CA6" w:rsidRPr="006F6CA6" w:rsidRDefault="006F6CA6" w:rsidP="006F6CA6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F6CA6">
              <w:rPr>
                <w:sz w:val="18"/>
                <w:szCs w:val="18"/>
              </w:rPr>
              <w:t>- samorządowe jednostki organizacyj</w:t>
            </w:r>
            <w:r>
              <w:rPr>
                <w:sz w:val="18"/>
                <w:szCs w:val="18"/>
              </w:rPr>
              <w:t xml:space="preserve">ne posiadające osobowość </w:t>
            </w:r>
            <w:r w:rsidR="00F6040D" w:rsidRPr="00F6040D">
              <w:rPr>
                <w:sz w:val="18"/>
                <w:szCs w:val="18"/>
              </w:rPr>
              <w:t>prawną.</w:t>
            </w:r>
            <w:r w:rsidR="00CD45FA">
              <w:rPr>
                <w:sz w:val="18"/>
                <w:szCs w:val="18"/>
              </w:rPr>
              <w:t xml:space="preserve"> </w:t>
            </w:r>
          </w:p>
          <w:p w:rsidR="00747F1C" w:rsidRPr="00747F1C" w:rsidRDefault="00747F1C" w:rsidP="004378B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359" w:type="dxa"/>
            <w:gridSpan w:val="2"/>
            <w:vAlign w:val="center"/>
          </w:tcPr>
          <w:p w:rsidR="00747F1C" w:rsidRPr="00EA340E" w:rsidRDefault="00747F1C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Tak/nie </w:t>
            </w:r>
            <w:r w:rsidRPr="00EA340E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8F4F2E" w:rsidRPr="00EA340E" w:rsidTr="004674CA">
        <w:trPr>
          <w:trHeight w:val="70"/>
        </w:trPr>
        <w:tc>
          <w:tcPr>
            <w:tcW w:w="1177" w:type="dxa"/>
            <w:gridSpan w:val="2"/>
            <w:vAlign w:val="center"/>
          </w:tcPr>
          <w:p w:rsidR="008F4F2E" w:rsidRPr="00EA340E" w:rsidRDefault="00384191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B.2</w:t>
            </w:r>
          </w:p>
        </w:tc>
        <w:tc>
          <w:tcPr>
            <w:tcW w:w="2997" w:type="dxa"/>
            <w:vAlign w:val="center"/>
          </w:tcPr>
          <w:p w:rsidR="008F4F2E" w:rsidRPr="00EA340E" w:rsidRDefault="00F84078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Prawidłowość wy</w:t>
            </w:r>
            <w:r w:rsidR="00A76EEE" w:rsidRPr="00EA340E">
              <w:rPr>
                <w:sz w:val="18"/>
                <w:szCs w:val="18"/>
              </w:rPr>
              <w:t xml:space="preserve">boru partnerów </w:t>
            </w:r>
            <w:r w:rsidR="00A76EEE" w:rsidRPr="00EA340E">
              <w:rPr>
                <w:sz w:val="18"/>
                <w:szCs w:val="18"/>
              </w:rPr>
              <w:lastRenderedPageBreak/>
              <w:t>uczestniczących/</w:t>
            </w:r>
            <w:r w:rsidRPr="00EA340E">
              <w:rPr>
                <w:sz w:val="18"/>
                <w:szCs w:val="18"/>
              </w:rPr>
              <w:t>realizujących projekt</w:t>
            </w:r>
          </w:p>
        </w:tc>
        <w:tc>
          <w:tcPr>
            <w:tcW w:w="7854" w:type="dxa"/>
            <w:vAlign w:val="center"/>
          </w:tcPr>
          <w:p w:rsidR="00FC213A" w:rsidRPr="00EA340E" w:rsidRDefault="009C3CF4" w:rsidP="0003536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lastRenderedPageBreak/>
              <w:t xml:space="preserve">Ocenie podlega czy </w:t>
            </w:r>
            <w:r w:rsidR="007E5DFD" w:rsidRPr="00EA340E">
              <w:rPr>
                <w:sz w:val="18"/>
                <w:szCs w:val="18"/>
              </w:rPr>
              <w:t>w</w:t>
            </w:r>
            <w:r w:rsidRPr="00EA340E">
              <w:rPr>
                <w:sz w:val="18"/>
                <w:szCs w:val="18"/>
              </w:rPr>
              <w:t xml:space="preserve">nioskodawca dokonał wyboru partnera/ów zgodnie z </w:t>
            </w:r>
            <w:r w:rsidR="003967B9">
              <w:rPr>
                <w:sz w:val="18"/>
                <w:szCs w:val="18"/>
              </w:rPr>
              <w:t>art. 33</w:t>
            </w:r>
            <w:r w:rsidRPr="00EA340E">
              <w:rPr>
                <w:sz w:val="18"/>
                <w:szCs w:val="18"/>
              </w:rPr>
              <w:t xml:space="preserve"> ustawy z dnia </w:t>
            </w:r>
            <w:r w:rsidR="00DD529E"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lastRenderedPageBreak/>
              <w:t xml:space="preserve">11 lipca 2014 r. o zasadach realizacji programów w zakresie polityki spójności finansowanych </w:t>
            </w:r>
            <w:r w:rsidR="00DD529E"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t xml:space="preserve">w perspektywie 2014-2020 </w:t>
            </w:r>
            <w:r w:rsidR="00A76EEE" w:rsidRPr="00EA340E">
              <w:rPr>
                <w:sz w:val="18"/>
                <w:szCs w:val="18"/>
              </w:rPr>
              <w:t>(</w:t>
            </w:r>
            <w:r w:rsidRPr="00EA340E">
              <w:rPr>
                <w:sz w:val="18"/>
                <w:szCs w:val="18"/>
              </w:rPr>
              <w:t xml:space="preserve">Dz. U. </w:t>
            </w:r>
            <w:r w:rsidR="00767B78" w:rsidRPr="00EA340E">
              <w:rPr>
                <w:sz w:val="18"/>
                <w:szCs w:val="18"/>
              </w:rPr>
              <w:t xml:space="preserve">z 2016 r. </w:t>
            </w:r>
            <w:r w:rsidRPr="00EA340E">
              <w:rPr>
                <w:sz w:val="18"/>
                <w:szCs w:val="18"/>
              </w:rPr>
              <w:t xml:space="preserve">poz. </w:t>
            </w:r>
            <w:r w:rsidR="00767B78" w:rsidRPr="00EA340E">
              <w:rPr>
                <w:sz w:val="18"/>
                <w:szCs w:val="18"/>
              </w:rPr>
              <w:t>217</w:t>
            </w:r>
            <w:r w:rsidR="003967B9">
              <w:rPr>
                <w:sz w:val="18"/>
                <w:szCs w:val="18"/>
              </w:rPr>
              <w:t xml:space="preserve"> ze zm.</w:t>
            </w:r>
            <w:r w:rsidR="00767B78" w:rsidRPr="00EA340E">
              <w:rPr>
                <w:sz w:val="18"/>
                <w:szCs w:val="18"/>
              </w:rPr>
              <w:t>)</w:t>
            </w:r>
            <w:r w:rsidR="0049024D" w:rsidRPr="00EA340E">
              <w:rPr>
                <w:sz w:val="18"/>
                <w:szCs w:val="18"/>
              </w:rPr>
              <w:t>.</w:t>
            </w:r>
          </w:p>
        </w:tc>
        <w:tc>
          <w:tcPr>
            <w:tcW w:w="2359" w:type="dxa"/>
            <w:gridSpan w:val="2"/>
            <w:vAlign w:val="center"/>
          </w:tcPr>
          <w:p w:rsidR="00744C3F" w:rsidRPr="00EA340E" w:rsidRDefault="00BB1C3F" w:rsidP="008C7F3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lastRenderedPageBreak/>
              <w:t>Tak/nie</w:t>
            </w:r>
            <w:r w:rsidR="00C84030" w:rsidRPr="00EA340E">
              <w:rPr>
                <w:sz w:val="18"/>
                <w:szCs w:val="18"/>
              </w:rPr>
              <w:t>/nie dotyczy</w:t>
            </w:r>
            <w:r w:rsidRPr="00EA340E">
              <w:rPr>
                <w:sz w:val="18"/>
                <w:szCs w:val="18"/>
              </w:rPr>
              <w:t xml:space="preserve"> </w:t>
            </w:r>
            <w:r w:rsidR="007B2231"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lastRenderedPageBreak/>
              <w:t>(niespełnienie kryterium oznacza odrzucenie wniosku)</w:t>
            </w:r>
          </w:p>
        </w:tc>
      </w:tr>
      <w:tr w:rsidR="00841E6C" w:rsidRPr="00EA340E" w:rsidTr="004674CA">
        <w:trPr>
          <w:trHeight w:val="70"/>
        </w:trPr>
        <w:tc>
          <w:tcPr>
            <w:tcW w:w="1177" w:type="dxa"/>
            <w:gridSpan w:val="2"/>
            <w:vAlign w:val="center"/>
          </w:tcPr>
          <w:p w:rsidR="00841E6C" w:rsidRPr="00EA340E" w:rsidRDefault="00841E6C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B.3</w:t>
            </w:r>
          </w:p>
        </w:tc>
        <w:tc>
          <w:tcPr>
            <w:tcW w:w="2997" w:type="dxa"/>
            <w:vAlign w:val="center"/>
          </w:tcPr>
          <w:p w:rsidR="00841E6C" w:rsidRPr="00EA340E" w:rsidRDefault="00841E6C" w:rsidP="00FE469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Projekt jest zgodny z typami projektów przewidzianymi </w:t>
            </w:r>
            <w:r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t>do wsparcia w ramach działania/poddziałania</w:t>
            </w:r>
          </w:p>
        </w:tc>
        <w:tc>
          <w:tcPr>
            <w:tcW w:w="7854" w:type="dxa"/>
            <w:vAlign w:val="center"/>
          </w:tcPr>
          <w:p w:rsidR="006F6CA6" w:rsidRPr="006F6CA6" w:rsidRDefault="006F6CA6" w:rsidP="006F6CA6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F6CA6">
              <w:rPr>
                <w:sz w:val="18"/>
                <w:szCs w:val="18"/>
              </w:rPr>
              <w:t xml:space="preserve">Ocenie podlega czy projekt dotyczy przedsięwzięcia określonego w Strategii ZIT w ramach całościowej koncepcji ograniczenia degradacji środowiska przyrodniczego i wzmocnienia różnorodności biologicznej na obszarze objętym ZIT: </w:t>
            </w:r>
          </w:p>
          <w:p w:rsidR="006F6CA6" w:rsidRPr="006F6CA6" w:rsidRDefault="006F6CA6" w:rsidP="006F6CA6">
            <w:pPr>
              <w:numPr>
                <w:ilvl w:val="0"/>
                <w:numId w:val="49"/>
              </w:numPr>
              <w:spacing w:before="40" w:after="40" w:line="240" w:lineRule="auto"/>
              <w:ind w:left="426"/>
              <w:jc w:val="both"/>
              <w:rPr>
                <w:sz w:val="18"/>
                <w:szCs w:val="18"/>
              </w:rPr>
            </w:pPr>
            <w:r w:rsidRPr="006F6CA6">
              <w:rPr>
                <w:sz w:val="18"/>
                <w:szCs w:val="18"/>
              </w:rPr>
              <w:t xml:space="preserve">przedsięwzięcia zwiększające potencjał przyrodniczy regionu poprzez działania bezpośrednio związane z ochroną siedlisk i gatunków na obszarach miejskich i pozamiejskich w szczególności na terenach parków krajobrazowych i rezerwatów przyrody, </w:t>
            </w:r>
          </w:p>
          <w:p w:rsidR="006F6CA6" w:rsidRPr="006F6CA6" w:rsidRDefault="006F6CA6" w:rsidP="006F6CA6">
            <w:pPr>
              <w:numPr>
                <w:ilvl w:val="0"/>
                <w:numId w:val="49"/>
              </w:numPr>
              <w:spacing w:before="40" w:after="40" w:line="240" w:lineRule="auto"/>
              <w:ind w:left="426"/>
              <w:jc w:val="both"/>
              <w:rPr>
                <w:sz w:val="18"/>
                <w:szCs w:val="18"/>
              </w:rPr>
            </w:pPr>
            <w:r w:rsidRPr="006F6CA6">
              <w:rPr>
                <w:sz w:val="18"/>
                <w:szCs w:val="18"/>
              </w:rPr>
              <w:t>projekty w zakresie zwalczania gatunków inwazyjnych obcych,</w:t>
            </w:r>
          </w:p>
          <w:p w:rsidR="006F6CA6" w:rsidRPr="006F6CA6" w:rsidRDefault="006F6CA6" w:rsidP="006F6CA6">
            <w:pPr>
              <w:numPr>
                <w:ilvl w:val="0"/>
                <w:numId w:val="49"/>
              </w:numPr>
              <w:spacing w:before="40" w:after="40" w:line="240" w:lineRule="auto"/>
              <w:ind w:left="459" w:hanging="426"/>
              <w:jc w:val="both"/>
              <w:rPr>
                <w:sz w:val="18"/>
                <w:szCs w:val="18"/>
              </w:rPr>
            </w:pPr>
            <w:r w:rsidRPr="006F6CA6">
              <w:rPr>
                <w:sz w:val="18"/>
                <w:szCs w:val="18"/>
              </w:rPr>
              <w:t>działania w ramach zielonej infrastruktury</w:t>
            </w:r>
            <w:r w:rsidR="004B3D8E">
              <w:rPr>
                <w:rStyle w:val="Odwoanieprzypisudolnego"/>
                <w:sz w:val="18"/>
                <w:szCs w:val="18"/>
              </w:rPr>
              <w:footnoteReference w:id="2"/>
            </w:r>
            <w:r w:rsidRPr="006F6CA6">
              <w:rPr>
                <w:sz w:val="18"/>
                <w:szCs w:val="18"/>
              </w:rPr>
              <w:t xml:space="preserve"> na obszarach miejskich</w:t>
            </w:r>
            <w:r w:rsidR="004B3D8E">
              <w:rPr>
                <w:sz w:val="18"/>
                <w:szCs w:val="18"/>
              </w:rPr>
              <w:t xml:space="preserve"> i podmiejskich</w:t>
            </w:r>
            <w:r w:rsidRPr="006F6CA6">
              <w:rPr>
                <w:sz w:val="18"/>
                <w:szCs w:val="18"/>
              </w:rPr>
              <w:t>,</w:t>
            </w:r>
            <w:r w:rsidR="004B3D8E">
              <w:rPr>
                <w:sz w:val="18"/>
                <w:szCs w:val="18"/>
              </w:rPr>
              <w:t xml:space="preserve"> </w:t>
            </w:r>
            <w:r w:rsidR="004B3D8E">
              <w:rPr>
                <w:rStyle w:val="Odwoanieprzypisudolnego"/>
                <w:sz w:val="18"/>
                <w:szCs w:val="18"/>
              </w:rPr>
              <w:footnoteReference w:id="3"/>
            </w:r>
          </w:p>
          <w:p w:rsidR="006F6CA6" w:rsidRPr="006F6CA6" w:rsidRDefault="006F6CA6" w:rsidP="006F6CA6">
            <w:pPr>
              <w:numPr>
                <w:ilvl w:val="0"/>
                <w:numId w:val="49"/>
              </w:numPr>
              <w:spacing w:before="40" w:after="40" w:line="240" w:lineRule="auto"/>
              <w:ind w:left="459" w:hanging="426"/>
              <w:jc w:val="both"/>
              <w:rPr>
                <w:sz w:val="18"/>
                <w:szCs w:val="18"/>
              </w:rPr>
            </w:pPr>
            <w:r w:rsidRPr="006F6CA6">
              <w:rPr>
                <w:sz w:val="18"/>
                <w:szCs w:val="18"/>
              </w:rPr>
              <w:t>działania rozwijające infrastrukturę związaną z właściwym ukierunkowaniem ruchu turystycznego na obszarach cennych przyrodniczo (obszarach chronionych z tytułu  ustawy o ochronie przyrody),</w:t>
            </w:r>
          </w:p>
          <w:p w:rsidR="006F6CA6" w:rsidRPr="006F6CA6" w:rsidRDefault="006F6CA6" w:rsidP="006F6CA6">
            <w:pPr>
              <w:numPr>
                <w:ilvl w:val="0"/>
                <w:numId w:val="49"/>
              </w:numPr>
              <w:spacing w:before="40" w:after="40" w:line="240" w:lineRule="auto"/>
              <w:ind w:left="459" w:hanging="426"/>
              <w:jc w:val="both"/>
              <w:rPr>
                <w:sz w:val="18"/>
                <w:szCs w:val="18"/>
              </w:rPr>
            </w:pPr>
            <w:r w:rsidRPr="006F6CA6">
              <w:rPr>
                <w:sz w:val="18"/>
                <w:szCs w:val="18"/>
              </w:rPr>
              <w:t>tworzenie, odnawianie szlaków przyrodniczych i ścieżek edukacyjnych.</w:t>
            </w:r>
          </w:p>
          <w:p w:rsidR="006F6CA6" w:rsidRPr="006F6CA6" w:rsidRDefault="006F6CA6" w:rsidP="006F6CA6">
            <w:pPr>
              <w:numPr>
                <w:ilvl w:val="0"/>
                <w:numId w:val="49"/>
              </w:numPr>
              <w:spacing w:before="40" w:after="40" w:line="240" w:lineRule="auto"/>
              <w:ind w:left="459" w:hanging="426"/>
              <w:jc w:val="both"/>
              <w:rPr>
                <w:sz w:val="18"/>
                <w:szCs w:val="18"/>
              </w:rPr>
            </w:pPr>
            <w:r w:rsidRPr="006F6CA6">
              <w:rPr>
                <w:sz w:val="18"/>
                <w:szCs w:val="18"/>
              </w:rPr>
              <w:t xml:space="preserve">tworzenie i rozwój centrów ochrony różnorodności biologicznej, w tym na obszarach miejskich </w:t>
            </w:r>
            <w:r w:rsidR="004B3D8E">
              <w:rPr>
                <w:sz w:val="18"/>
                <w:szCs w:val="18"/>
              </w:rPr>
              <w:t xml:space="preserve">i podmiejskich </w:t>
            </w:r>
            <w:r w:rsidRPr="006F6CA6">
              <w:rPr>
                <w:sz w:val="18"/>
                <w:szCs w:val="18"/>
              </w:rPr>
              <w:t>(np. parki miejskie</w:t>
            </w:r>
            <w:r w:rsidRPr="006F6CA6">
              <w:rPr>
                <w:vertAlign w:val="superscript"/>
              </w:rPr>
              <w:footnoteReference w:id="4"/>
            </w:r>
            <w:r w:rsidRPr="006F6CA6">
              <w:rPr>
                <w:sz w:val="18"/>
                <w:szCs w:val="18"/>
              </w:rPr>
              <w:t xml:space="preserve">, ogrody botaniczne), </w:t>
            </w:r>
          </w:p>
          <w:p w:rsidR="006F6CA6" w:rsidRPr="006F6CA6" w:rsidRDefault="006F6CA6" w:rsidP="006F6CA6">
            <w:pPr>
              <w:numPr>
                <w:ilvl w:val="0"/>
                <w:numId w:val="49"/>
              </w:numPr>
              <w:spacing w:before="40" w:after="40" w:line="240" w:lineRule="auto"/>
              <w:ind w:left="459" w:hanging="426"/>
              <w:jc w:val="both"/>
              <w:rPr>
                <w:sz w:val="18"/>
                <w:szCs w:val="18"/>
              </w:rPr>
            </w:pPr>
            <w:r w:rsidRPr="006F6CA6">
              <w:rPr>
                <w:sz w:val="18"/>
                <w:szCs w:val="18"/>
              </w:rPr>
              <w:t>działania informacyjno-edukacyjne, podnoszące świadomość mieszkańców w zakresie właściwych zachowań społecznych w odniesieniu do dziedzictwa przyrodniczego regionu, realizowane w sposób komplementarny i uzupełniający do kampanii ogólnopolskich, jako element projektu inwestycyjnego,</w:t>
            </w:r>
          </w:p>
          <w:p w:rsidR="00841E6C" w:rsidRPr="008F0F55" w:rsidRDefault="006F6CA6" w:rsidP="003706D7">
            <w:pPr>
              <w:numPr>
                <w:ilvl w:val="0"/>
                <w:numId w:val="49"/>
              </w:numPr>
              <w:spacing w:after="0" w:line="240" w:lineRule="auto"/>
              <w:ind w:left="426" w:hanging="426"/>
              <w:jc w:val="both"/>
              <w:rPr>
                <w:sz w:val="18"/>
                <w:szCs w:val="18"/>
              </w:rPr>
            </w:pPr>
            <w:r w:rsidRPr="006F6CA6">
              <w:rPr>
                <w:sz w:val="18"/>
                <w:szCs w:val="18"/>
              </w:rPr>
              <w:t xml:space="preserve">projekty dotyczące sporządzenia inwentaryzacji </w:t>
            </w:r>
            <w:r w:rsidR="00F712CC" w:rsidRPr="00F712CC">
              <w:rPr>
                <w:sz w:val="18"/>
                <w:szCs w:val="18"/>
              </w:rPr>
              <w:t>przyrodniczej.</w:t>
            </w:r>
            <w:r w:rsidR="00BF0A9B">
              <w:rPr>
                <w:sz w:val="18"/>
                <w:szCs w:val="18"/>
              </w:rPr>
              <w:t xml:space="preserve"> (wyłącznie w połączeniu z powyższymi typami projektów)</w:t>
            </w:r>
            <w:r w:rsidR="00BF0A9B" w:rsidRPr="00D93F7F">
              <w:rPr>
                <w:sz w:val="18"/>
                <w:szCs w:val="18"/>
              </w:rPr>
              <w:t>.</w:t>
            </w:r>
          </w:p>
        </w:tc>
        <w:tc>
          <w:tcPr>
            <w:tcW w:w="2359" w:type="dxa"/>
            <w:gridSpan w:val="2"/>
            <w:vAlign w:val="center"/>
          </w:tcPr>
          <w:p w:rsidR="00841E6C" w:rsidRPr="00EA340E" w:rsidRDefault="00841E6C" w:rsidP="00FE469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Tak/nie </w:t>
            </w:r>
            <w:r w:rsidRPr="00EA340E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747F1C" w:rsidRPr="00EA340E" w:rsidTr="004674CA">
        <w:trPr>
          <w:trHeight w:val="70"/>
        </w:trPr>
        <w:tc>
          <w:tcPr>
            <w:tcW w:w="1177" w:type="dxa"/>
            <w:gridSpan w:val="2"/>
            <w:vAlign w:val="center"/>
          </w:tcPr>
          <w:p w:rsidR="00747F1C" w:rsidRPr="00EA340E" w:rsidRDefault="00747F1C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B.4</w:t>
            </w:r>
          </w:p>
        </w:tc>
        <w:tc>
          <w:tcPr>
            <w:tcW w:w="2997" w:type="dxa"/>
            <w:vAlign w:val="center"/>
          </w:tcPr>
          <w:p w:rsidR="00747F1C" w:rsidRPr="00EA340E" w:rsidRDefault="00747F1C" w:rsidP="00FE469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Zgodność z prawem pomocy publicznej/pomocy de </w:t>
            </w:r>
            <w:proofErr w:type="spellStart"/>
            <w:r w:rsidRPr="00EA340E">
              <w:rPr>
                <w:sz w:val="18"/>
                <w:szCs w:val="18"/>
              </w:rPr>
              <w:t>minimis</w:t>
            </w:r>
            <w:proofErr w:type="spellEnd"/>
          </w:p>
        </w:tc>
        <w:tc>
          <w:tcPr>
            <w:tcW w:w="7854" w:type="dxa"/>
            <w:vAlign w:val="center"/>
          </w:tcPr>
          <w:p w:rsidR="006F6CA6" w:rsidRPr="006F6CA6" w:rsidRDefault="006F6CA6" w:rsidP="006F6C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6F6CA6">
              <w:rPr>
                <w:sz w:val="18"/>
                <w:szCs w:val="18"/>
              </w:rPr>
              <w:t>Ocena będzie polegać na sprawdzeniu czy w projekcie nie wystąpi pomoc publiczna</w:t>
            </w:r>
            <w:r w:rsidR="00F61530">
              <w:rPr>
                <w:sz w:val="18"/>
                <w:szCs w:val="18"/>
              </w:rPr>
              <w:t>.</w:t>
            </w:r>
          </w:p>
          <w:p w:rsidR="00747F1C" w:rsidRPr="00747F1C" w:rsidRDefault="00747F1C" w:rsidP="00B94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359" w:type="dxa"/>
            <w:gridSpan w:val="2"/>
            <w:vAlign w:val="center"/>
          </w:tcPr>
          <w:p w:rsidR="00747F1C" w:rsidRPr="00EA340E" w:rsidRDefault="00747F1C" w:rsidP="00FE469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Tak/nie </w:t>
            </w:r>
            <w:r w:rsidRPr="00EA340E">
              <w:rPr>
                <w:sz w:val="18"/>
                <w:szCs w:val="18"/>
              </w:rPr>
              <w:br/>
              <w:t xml:space="preserve">(niespełnienie kryterium </w:t>
            </w:r>
            <w:r w:rsidRPr="00EA340E">
              <w:rPr>
                <w:sz w:val="18"/>
                <w:szCs w:val="18"/>
              </w:rPr>
              <w:lastRenderedPageBreak/>
              <w:t>oznacza odrzucenie wniosku)</w:t>
            </w:r>
          </w:p>
        </w:tc>
      </w:tr>
      <w:tr w:rsidR="00841E6C" w:rsidRPr="00EA340E" w:rsidTr="004674CA">
        <w:tc>
          <w:tcPr>
            <w:tcW w:w="1177" w:type="dxa"/>
            <w:gridSpan w:val="2"/>
            <w:vAlign w:val="center"/>
          </w:tcPr>
          <w:p w:rsidR="00841E6C" w:rsidRPr="00EA340E" w:rsidRDefault="00841E6C" w:rsidP="000310D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B.</w:t>
            </w:r>
            <w:r w:rsidR="000310DB">
              <w:rPr>
                <w:sz w:val="18"/>
                <w:szCs w:val="18"/>
              </w:rPr>
              <w:t>5</w:t>
            </w:r>
          </w:p>
        </w:tc>
        <w:tc>
          <w:tcPr>
            <w:tcW w:w="2997" w:type="dxa"/>
            <w:vAlign w:val="center"/>
          </w:tcPr>
          <w:p w:rsidR="00841E6C" w:rsidRPr="00EA340E" w:rsidRDefault="00841E6C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Niepodleganie wykluczeniu </w:t>
            </w:r>
            <w:r w:rsidRPr="00EA340E">
              <w:rPr>
                <w:sz w:val="18"/>
                <w:szCs w:val="18"/>
              </w:rPr>
              <w:br/>
              <w:t>z możliwości otrzymania dofinansowania ze środków Unii Europejskiej</w:t>
            </w:r>
          </w:p>
        </w:tc>
        <w:tc>
          <w:tcPr>
            <w:tcW w:w="7854" w:type="dxa"/>
            <w:vAlign w:val="center"/>
          </w:tcPr>
          <w:p w:rsidR="00841E6C" w:rsidRPr="00DD529E" w:rsidRDefault="00841E6C" w:rsidP="00DD529E">
            <w:pPr>
              <w:spacing w:after="0" w:line="240" w:lineRule="auto"/>
              <w:jc w:val="both"/>
              <w:rPr>
                <w:b/>
                <w:sz w:val="18"/>
                <w:szCs w:val="18"/>
                <w:u w:val="single"/>
              </w:rPr>
            </w:pPr>
            <w:r w:rsidRPr="00DD529E">
              <w:rPr>
                <w:b/>
                <w:sz w:val="18"/>
                <w:szCs w:val="18"/>
                <w:u w:val="single"/>
              </w:rPr>
              <w:t>Wykluczenie podmiotowe (dotyczące wnioskodawcy)</w:t>
            </w:r>
            <w:r>
              <w:rPr>
                <w:b/>
                <w:sz w:val="18"/>
                <w:szCs w:val="18"/>
                <w:u w:val="single"/>
              </w:rPr>
              <w:t xml:space="preserve"> i przedmiotowe (dotyczące przedmiotu projektu)</w:t>
            </w:r>
            <w:r w:rsidRPr="00DD529E">
              <w:rPr>
                <w:b/>
                <w:sz w:val="18"/>
                <w:szCs w:val="18"/>
                <w:u w:val="single"/>
              </w:rPr>
              <w:t>:</w:t>
            </w:r>
          </w:p>
          <w:p w:rsidR="00841E6C" w:rsidRDefault="00841E6C" w:rsidP="00D9359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Ocenie podlega</w:t>
            </w:r>
            <w:r>
              <w:rPr>
                <w:sz w:val="18"/>
                <w:szCs w:val="18"/>
              </w:rPr>
              <w:t>:</w:t>
            </w:r>
          </w:p>
          <w:p w:rsidR="00841E6C" w:rsidRPr="00FE6C20" w:rsidRDefault="00841E6C" w:rsidP="00070DAF">
            <w:pPr>
              <w:pStyle w:val="Akapitzlist"/>
              <w:numPr>
                <w:ilvl w:val="0"/>
                <w:numId w:val="41"/>
              </w:numPr>
              <w:spacing w:after="0" w:line="240" w:lineRule="auto"/>
              <w:ind w:left="399" w:hanging="28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Pr="00FE6C20">
              <w:rPr>
                <w:sz w:val="18"/>
                <w:szCs w:val="18"/>
              </w:rPr>
              <w:t xml:space="preserve">zy wnioskodawca oraz partnerzy (jeśli dotyczy) </w:t>
            </w:r>
            <w:r w:rsidRPr="00114850">
              <w:rPr>
                <w:b/>
                <w:sz w:val="18"/>
                <w:szCs w:val="18"/>
              </w:rPr>
              <w:t>nie podlegają wykluczeniu</w:t>
            </w:r>
            <w:r w:rsidRPr="00FE6C20">
              <w:rPr>
                <w:sz w:val="18"/>
                <w:szCs w:val="18"/>
              </w:rPr>
              <w:t xml:space="preserve"> z możliwości ubiegania się o dofinansowanie oraz że nie są objęci zakazem dostępu do środków funduszy europejskich </w:t>
            </w:r>
            <w:r>
              <w:rPr>
                <w:sz w:val="18"/>
                <w:szCs w:val="18"/>
              </w:rPr>
              <w:br/>
            </w:r>
            <w:r w:rsidRPr="00FE6C20">
              <w:rPr>
                <w:sz w:val="18"/>
                <w:szCs w:val="18"/>
              </w:rPr>
              <w:t>na podstawie:</w:t>
            </w:r>
          </w:p>
          <w:p w:rsidR="00841E6C" w:rsidRPr="00EA340E" w:rsidRDefault="00841E6C" w:rsidP="00FE6C20">
            <w:pPr>
              <w:numPr>
                <w:ilvl w:val="0"/>
                <w:numId w:val="19"/>
              </w:numPr>
              <w:spacing w:after="0" w:line="240" w:lineRule="auto"/>
              <w:ind w:left="442" w:hanging="176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art. 207 ust. 4 ustawy z dnia 27 sierpnia 2009 r. o finansach publicznych (</w:t>
            </w:r>
            <w:r>
              <w:rPr>
                <w:sz w:val="18"/>
                <w:szCs w:val="18"/>
              </w:rPr>
              <w:t>Dz. U. z 2016</w:t>
            </w:r>
            <w:r w:rsidRPr="00EA340E">
              <w:rPr>
                <w:sz w:val="18"/>
                <w:szCs w:val="18"/>
              </w:rPr>
              <w:t xml:space="preserve"> r. poz. </w:t>
            </w:r>
            <w:r>
              <w:rPr>
                <w:sz w:val="18"/>
                <w:szCs w:val="18"/>
              </w:rPr>
              <w:t>1870</w:t>
            </w:r>
            <w:r w:rsidRPr="00EA340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t>ze zm.),</w:t>
            </w:r>
          </w:p>
          <w:p w:rsidR="00841E6C" w:rsidRPr="00EA340E" w:rsidRDefault="00841E6C" w:rsidP="00FE6C20">
            <w:pPr>
              <w:numPr>
                <w:ilvl w:val="0"/>
                <w:numId w:val="19"/>
              </w:numPr>
              <w:spacing w:after="0" w:line="240" w:lineRule="auto"/>
              <w:ind w:left="442" w:hanging="176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art. 12 ust. 1 pkt 1 ustawy z dnia 15 czerwca 2012 r. o skutkach powierzania wykonywania pracy cudzoziemcom przebywającym wbrew przepisom na terytorium Rzeczypospolitej Polskiej </w:t>
            </w:r>
            <w:r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t>(Dz. U. z 2012 r. poz. 769),</w:t>
            </w:r>
          </w:p>
          <w:p w:rsidR="00841E6C" w:rsidRPr="00EA340E" w:rsidRDefault="00070DAF" w:rsidP="00070DAF">
            <w:pPr>
              <w:numPr>
                <w:ilvl w:val="0"/>
                <w:numId w:val="19"/>
              </w:numPr>
              <w:spacing w:after="0" w:line="240" w:lineRule="auto"/>
              <w:ind w:left="442" w:hanging="17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841E6C" w:rsidRPr="00EA340E">
              <w:rPr>
                <w:sz w:val="18"/>
                <w:szCs w:val="18"/>
              </w:rPr>
              <w:t>art. 9 ust. 1 pkt 2a ustawy z dnia 28 października 2002 r. o odpowiedzialności podmiotów zbiorowych za czyny zabronione pod groźbą kary (Dz. U. z 201</w:t>
            </w:r>
            <w:r w:rsidR="00841E6C">
              <w:rPr>
                <w:sz w:val="18"/>
                <w:szCs w:val="18"/>
              </w:rPr>
              <w:t>6</w:t>
            </w:r>
            <w:r w:rsidR="00841E6C" w:rsidRPr="00EA340E">
              <w:rPr>
                <w:sz w:val="18"/>
                <w:szCs w:val="18"/>
              </w:rPr>
              <w:t xml:space="preserve"> r. poz. </w:t>
            </w:r>
            <w:r w:rsidR="00841E6C">
              <w:rPr>
                <w:sz w:val="18"/>
                <w:szCs w:val="18"/>
              </w:rPr>
              <w:t>1541</w:t>
            </w:r>
            <w:r w:rsidR="00841E6C" w:rsidRPr="00EA340E">
              <w:rPr>
                <w:sz w:val="18"/>
                <w:szCs w:val="18"/>
              </w:rPr>
              <w:t>).</w:t>
            </w:r>
          </w:p>
          <w:p w:rsidR="00070DAF" w:rsidRPr="00070DAF" w:rsidRDefault="00070DAF" w:rsidP="00070DAF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99" w:hanging="28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Pr="00070DAF">
              <w:rPr>
                <w:sz w:val="18"/>
                <w:szCs w:val="18"/>
              </w:rPr>
              <w:t>zy na danym podmiocie nie ciąży obowiązek zwrotu pomocy publicznej, wynikający z decyzji Komisji Europejskiej uznającej taką pomoc za niezgodną z prawem oraz z rynkiem wewnętrznym,</w:t>
            </w:r>
          </w:p>
          <w:p w:rsidR="00070DAF" w:rsidRDefault="00070DAF" w:rsidP="00070DAF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99" w:hanging="28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Pr="00070DAF">
              <w:rPr>
                <w:sz w:val="18"/>
                <w:szCs w:val="18"/>
              </w:rPr>
              <w:t>zy dany podmiot nie jest przedsiębiorstwem w trudnej sytuacji w rozumieniu pkt 24 Wytycznych dotyczących pomocy państwa na ratowanie i restrukturyzację przedsiębiorstw niefinansowych znajd</w:t>
            </w:r>
            <w:r>
              <w:rPr>
                <w:sz w:val="18"/>
                <w:szCs w:val="18"/>
              </w:rPr>
              <w:t>ujących się w trudnej sytuacji.</w:t>
            </w:r>
          </w:p>
          <w:p w:rsidR="00070DAF" w:rsidRPr="00070DAF" w:rsidRDefault="00070DAF" w:rsidP="00070DAF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99" w:hanging="284"/>
              <w:jc w:val="both"/>
              <w:rPr>
                <w:sz w:val="18"/>
                <w:szCs w:val="18"/>
              </w:rPr>
            </w:pPr>
            <w:r w:rsidRPr="00070DAF">
              <w:rPr>
                <w:sz w:val="18"/>
                <w:szCs w:val="18"/>
              </w:rPr>
              <w:t>Czy przedmiot realizacji projektu nie dotyczy rodzajów działalności wykluczonych z możliwości uzyskania pomocy finansowej, o których mowa:</w:t>
            </w:r>
          </w:p>
          <w:p w:rsidR="00070DAF" w:rsidRPr="00070DAF" w:rsidRDefault="00070DAF" w:rsidP="006D0334">
            <w:pPr>
              <w:autoSpaceDE w:val="0"/>
              <w:autoSpaceDN w:val="0"/>
              <w:adjustRightInd w:val="0"/>
              <w:spacing w:after="0" w:line="240" w:lineRule="auto"/>
              <w:ind w:left="50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070DAF">
              <w:rPr>
                <w:sz w:val="18"/>
                <w:szCs w:val="18"/>
              </w:rPr>
              <w:t>w art. 1 Rozporządzenia KE (UE) Nr 651/2014 z dnia 17 czerwca 2014 r. uznającego niektóre rodzaje pomocy za zgodne z rynkiem wewnętrznym w zastosowaniu art. 107 i 108 Traktatu) (Dz. Urz. UE L 187 z</w:t>
            </w:r>
            <w:r w:rsidR="0089260B">
              <w:rPr>
                <w:sz w:val="18"/>
                <w:szCs w:val="18"/>
              </w:rPr>
              <w:t> </w:t>
            </w:r>
            <w:r w:rsidRPr="00070DAF">
              <w:rPr>
                <w:sz w:val="18"/>
                <w:szCs w:val="18"/>
              </w:rPr>
              <w:t>26.06.2014),</w:t>
            </w:r>
          </w:p>
          <w:p w:rsidR="00070DAF" w:rsidRPr="00070DAF" w:rsidRDefault="00070DAF" w:rsidP="006D0334">
            <w:pPr>
              <w:autoSpaceDE w:val="0"/>
              <w:autoSpaceDN w:val="0"/>
              <w:adjustRightInd w:val="0"/>
              <w:spacing w:after="0" w:line="240" w:lineRule="auto"/>
              <w:ind w:left="50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070DAF">
              <w:rPr>
                <w:sz w:val="18"/>
                <w:szCs w:val="18"/>
              </w:rPr>
              <w:t xml:space="preserve">w art. 1 rozporządzenia Komisji (UE) nr 1407/2013 z dnia 18 grudnia 2013 r. w sprawie stosowania art. 107 i 108 Traktatu o funkcjonowaniu Unii Europejskiej do pomocy de </w:t>
            </w:r>
            <w:proofErr w:type="spellStart"/>
            <w:r w:rsidRPr="00070DAF">
              <w:rPr>
                <w:sz w:val="18"/>
                <w:szCs w:val="18"/>
              </w:rPr>
              <w:t>minimis</w:t>
            </w:r>
            <w:proofErr w:type="spellEnd"/>
            <w:r w:rsidRPr="00070DAF">
              <w:rPr>
                <w:sz w:val="18"/>
                <w:szCs w:val="18"/>
              </w:rPr>
              <w:t xml:space="preserve"> (Dz. Urz. UE L 352 z</w:t>
            </w:r>
            <w:r w:rsidR="0089260B">
              <w:rPr>
                <w:sz w:val="18"/>
                <w:szCs w:val="18"/>
              </w:rPr>
              <w:t> </w:t>
            </w:r>
            <w:r w:rsidRPr="00070DAF">
              <w:rPr>
                <w:sz w:val="18"/>
                <w:szCs w:val="18"/>
              </w:rPr>
              <w:t>24.12.2013 r.),</w:t>
            </w:r>
          </w:p>
          <w:p w:rsidR="00070DAF" w:rsidRPr="00070DAF" w:rsidRDefault="00070DAF" w:rsidP="006D0334">
            <w:pPr>
              <w:autoSpaceDE w:val="0"/>
              <w:autoSpaceDN w:val="0"/>
              <w:adjustRightInd w:val="0"/>
              <w:spacing w:after="0" w:line="240" w:lineRule="auto"/>
              <w:ind w:left="50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070DAF">
              <w:rPr>
                <w:sz w:val="18"/>
                <w:szCs w:val="18"/>
              </w:rPr>
              <w:t>w art. 3 ust. 3 Rozporządzenia  PE i Rady (UE) NR 1301/2013 z dnia 17 grudnia 2013 r. w sprawie Europejskiego Funduszu Rozwoju Regionalnego i przepisów szczególnych dotyczących celu „Inwestycje na rzecz wzrostu i zatrudnienia” oraz w sprawie uchylenia rozporządzenia (WE) nr 1080/2006).</w:t>
            </w:r>
          </w:p>
          <w:p w:rsidR="00070DAF" w:rsidRPr="00070DAF" w:rsidRDefault="00070DAF" w:rsidP="006D0334">
            <w:pPr>
              <w:autoSpaceDE w:val="0"/>
              <w:autoSpaceDN w:val="0"/>
              <w:adjustRightInd w:val="0"/>
              <w:spacing w:after="0" w:line="240" w:lineRule="auto"/>
              <w:ind w:left="362" w:hanging="141"/>
              <w:jc w:val="both"/>
              <w:rPr>
                <w:sz w:val="18"/>
                <w:szCs w:val="18"/>
              </w:rPr>
            </w:pPr>
            <w:r w:rsidRPr="00070DAF">
              <w:rPr>
                <w:sz w:val="18"/>
                <w:szCs w:val="18"/>
              </w:rPr>
              <w:t>5) Czy projekt nie został zakończony przed złożeniem wniosku o dofinansowanie projektu zgodnie z art. 65 ust. 6 rozporządzenia nr 1303/2013</w:t>
            </w:r>
            <w:r w:rsidR="0089260B">
              <w:rPr>
                <w:rStyle w:val="Odwoanieprzypisudolnego"/>
                <w:sz w:val="18"/>
                <w:szCs w:val="18"/>
              </w:rPr>
              <w:footnoteReference w:id="5"/>
            </w:r>
            <w:r w:rsidRPr="00070DAF">
              <w:rPr>
                <w:sz w:val="18"/>
                <w:szCs w:val="18"/>
              </w:rPr>
              <w:t xml:space="preserve">, co oznacza że nie został on fizycznie ukończony lub w </w:t>
            </w:r>
            <w:r w:rsidRPr="00070DAF">
              <w:rPr>
                <w:sz w:val="18"/>
                <w:szCs w:val="18"/>
              </w:rPr>
              <w:lastRenderedPageBreak/>
              <w:t xml:space="preserve">pełni wdrożony przed złożeniem wniosku o dofinansowanie projektu w ramach RPO WK-P 2014-2020, niezależnie od tego czy wszystkie powiązane z nim płatności zostały dokonane przez Beneficjenta. </w:t>
            </w:r>
          </w:p>
          <w:p w:rsidR="00841E6C" w:rsidRPr="00EA340E" w:rsidRDefault="00070DAF" w:rsidP="006D0334">
            <w:pPr>
              <w:autoSpaceDE w:val="0"/>
              <w:autoSpaceDN w:val="0"/>
              <w:adjustRightInd w:val="0"/>
              <w:spacing w:after="0" w:line="240" w:lineRule="auto"/>
              <w:ind w:left="362" w:hanging="141"/>
              <w:jc w:val="both"/>
              <w:rPr>
                <w:sz w:val="18"/>
                <w:szCs w:val="18"/>
              </w:rPr>
            </w:pPr>
            <w:r w:rsidRPr="00070DAF">
              <w:rPr>
                <w:sz w:val="18"/>
                <w:szCs w:val="18"/>
              </w:rPr>
              <w:t>6) Czy projekt nie obejmuje przedsięwzięć, które zostały objęte lub powinny zostać objęte procedurą odzyskiwania (w rozumieniu art. 71 rozporządzenia 1303/2013)</w:t>
            </w:r>
            <w:r w:rsidR="0089260B">
              <w:rPr>
                <w:rStyle w:val="Odwoanieprzypisudolnego"/>
                <w:sz w:val="18"/>
                <w:szCs w:val="18"/>
              </w:rPr>
              <w:footnoteReference w:id="6"/>
            </w:r>
            <w:r w:rsidRPr="00070DAF">
              <w:rPr>
                <w:sz w:val="18"/>
                <w:szCs w:val="18"/>
              </w:rPr>
              <w:t xml:space="preserve"> w następstwie przeniesienia działalności produkcyjnej poza obszar objęty programem zgodnie z art. 125 ust. 3 lit. f) rozporządzenia 1303/2013.</w:t>
            </w:r>
          </w:p>
        </w:tc>
        <w:tc>
          <w:tcPr>
            <w:tcW w:w="2359" w:type="dxa"/>
            <w:gridSpan w:val="2"/>
            <w:vAlign w:val="center"/>
          </w:tcPr>
          <w:p w:rsidR="00841E6C" w:rsidRPr="00EA340E" w:rsidRDefault="00841E6C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lastRenderedPageBreak/>
              <w:t xml:space="preserve">Tak/nie </w:t>
            </w:r>
            <w:r w:rsidRPr="00EA340E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150BD7" w:rsidRPr="00EA340E" w:rsidTr="004674CA">
        <w:trPr>
          <w:trHeight w:val="449"/>
        </w:trPr>
        <w:tc>
          <w:tcPr>
            <w:tcW w:w="1177" w:type="dxa"/>
            <w:gridSpan w:val="2"/>
            <w:vAlign w:val="center"/>
          </w:tcPr>
          <w:p w:rsidR="00150BD7" w:rsidRPr="00EA340E" w:rsidRDefault="00150BD7" w:rsidP="000310D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B.</w:t>
            </w:r>
            <w:r w:rsidR="000310DB">
              <w:rPr>
                <w:sz w:val="18"/>
                <w:szCs w:val="18"/>
              </w:rPr>
              <w:t>6</w:t>
            </w:r>
          </w:p>
        </w:tc>
        <w:tc>
          <w:tcPr>
            <w:tcW w:w="2997" w:type="dxa"/>
            <w:vAlign w:val="center"/>
          </w:tcPr>
          <w:p w:rsidR="00150BD7" w:rsidRPr="00EA340E" w:rsidRDefault="00835E43" w:rsidP="00917ED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Miejsce realizacji </w:t>
            </w:r>
            <w:r w:rsidR="00150BD7" w:rsidRPr="00396426">
              <w:rPr>
                <w:sz w:val="18"/>
                <w:szCs w:val="18"/>
              </w:rPr>
              <w:t>projektu</w:t>
            </w:r>
          </w:p>
        </w:tc>
        <w:tc>
          <w:tcPr>
            <w:tcW w:w="7854" w:type="dxa"/>
            <w:vAlign w:val="center"/>
          </w:tcPr>
          <w:p w:rsidR="00150BD7" w:rsidRPr="00150BD7" w:rsidRDefault="005A2342" w:rsidP="004378B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A2342">
              <w:rPr>
                <w:sz w:val="18"/>
                <w:szCs w:val="18"/>
              </w:rPr>
              <w:t>Ocenie podlega czy projekt realizowany jest na obszarze ZIT zgodnie z Uchwałą Nr 15/463/14 Zarządu Województwa Kujawsko-Pomorskiego z dnia 8 kwietnia 2014 r. w sprawie wyznaczenia obszaru realizacji Zintegrowanych Inwestycji Terytorialnych dla Bydgoszczy, Torunia i obszaru powiązanego z nimi funkcjonalnie.</w:t>
            </w:r>
          </w:p>
        </w:tc>
        <w:tc>
          <w:tcPr>
            <w:tcW w:w="2359" w:type="dxa"/>
            <w:gridSpan w:val="2"/>
            <w:vAlign w:val="center"/>
          </w:tcPr>
          <w:p w:rsidR="00150BD7" w:rsidRPr="00EA340E" w:rsidRDefault="00150BD7" w:rsidP="00A60A0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96426">
              <w:rPr>
                <w:sz w:val="18"/>
                <w:szCs w:val="18"/>
              </w:rPr>
              <w:t xml:space="preserve">Tak/nie </w:t>
            </w:r>
            <w:r>
              <w:rPr>
                <w:sz w:val="18"/>
                <w:szCs w:val="18"/>
              </w:rPr>
              <w:br/>
            </w:r>
            <w:r w:rsidRPr="00396426">
              <w:rPr>
                <w:sz w:val="18"/>
                <w:szCs w:val="18"/>
              </w:rPr>
              <w:t>(niespełnienie kryterium oznacza odrzucenie wniosku)</w:t>
            </w:r>
          </w:p>
        </w:tc>
      </w:tr>
      <w:tr w:rsidR="00150BD7" w:rsidRPr="00EA340E" w:rsidTr="004674CA">
        <w:trPr>
          <w:trHeight w:val="300"/>
        </w:trPr>
        <w:tc>
          <w:tcPr>
            <w:tcW w:w="1177" w:type="dxa"/>
            <w:gridSpan w:val="2"/>
            <w:vAlign w:val="center"/>
          </w:tcPr>
          <w:p w:rsidR="00150BD7" w:rsidRPr="00EA340E" w:rsidRDefault="00150BD7" w:rsidP="000F301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B.</w:t>
            </w:r>
            <w:r w:rsidR="000F301A">
              <w:rPr>
                <w:sz w:val="18"/>
                <w:szCs w:val="18"/>
              </w:rPr>
              <w:t>7</w:t>
            </w:r>
          </w:p>
        </w:tc>
        <w:tc>
          <w:tcPr>
            <w:tcW w:w="2997" w:type="dxa"/>
            <w:vAlign w:val="center"/>
          </w:tcPr>
          <w:p w:rsidR="00150BD7" w:rsidRPr="00EA340E" w:rsidRDefault="00150BD7" w:rsidP="00917ED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Gotowość techniczna projektu do realizacji</w:t>
            </w:r>
          </w:p>
        </w:tc>
        <w:tc>
          <w:tcPr>
            <w:tcW w:w="7854" w:type="dxa"/>
            <w:vAlign w:val="center"/>
          </w:tcPr>
          <w:p w:rsidR="00150BD7" w:rsidRPr="00150BD7" w:rsidRDefault="00150BD7" w:rsidP="00150B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150BD7">
              <w:rPr>
                <w:sz w:val="18"/>
                <w:szCs w:val="18"/>
              </w:rPr>
              <w:t>Ocenie podlega czy na moment złożenia wniosku o dofinansowanie projektu</w:t>
            </w:r>
            <w:r w:rsidR="00327100">
              <w:rPr>
                <w:sz w:val="18"/>
                <w:szCs w:val="18"/>
              </w:rPr>
              <w:t>,</w:t>
            </w:r>
            <w:r w:rsidRPr="00150BD7">
              <w:rPr>
                <w:sz w:val="18"/>
                <w:szCs w:val="18"/>
              </w:rPr>
              <w:t xml:space="preserve"> uzyskana </w:t>
            </w:r>
            <w:r w:rsidR="00F6040D" w:rsidRPr="00F6040D">
              <w:rPr>
                <w:sz w:val="18"/>
                <w:szCs w:val="18"/>
              </w:rPr>
              <w:t>została</w:t>
            </w:r>
            <w:r w:rsidRPr="00150BD7">
              <w:rPr>
                <w:sz w:val="18"/>
                <w:szCs w:val="18"/>
              </w:rPr>
              <w:t xml:space="preserve"> decyzja o</w:t>
            </w:r>
            <w:r w:rsidR="00C3169B">
              <w:rPr>
                <w:sz w:val="18"/>
                <w:szCs w:val="18"/>
              </w:rPr>
              <w:t> </w:t>
            </w:r>
            <w:r w:rsidRPr="00150BD7">
              <w:rPr>
                <w:sz w:val="18"/>
                <w:szCs w:val="18"/>
              </w:rPr>
              <w:t>pozwoleniu na budowę lub właściwy organ nie wniósł sprzeciwu, co do zgłoszenia zamiaru wykonywania budowy lub robót budowlanych nie wymagających pozwolenia na budowę (jeśli dotyczy).</w:t>
            </w:r>
          </w:p>
          <w:p w:rsidR="00F6040D" w:rsidRPr="00F6040D" w:rsidRDefault="00150BD7" w:rsidP="00F6040D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przypadku projektów realizowanych w trybie „zaprojektuj i wybuduj” warunkiem pozytywnej oceny kryterium jest posiadanie programu funkcjonalno-użytkowego oraz ogłoszony przetarg na udzielenie zamówienia publicznego w przedmiocie sporządzenia dokumentacji projektowej obiektu budowlanego oraz wykonania robót budowlanych, na moment złożenia wniosku o dofinansowanie </w:t>
            </w:r>
            <w:r w:rsidR="00F6040D" w:rsidRPr="00F6040D">
              <w:rPr>
                <w:sz w:val="18"/>
                <w:szCs w:val="18"/>
              </w:rPr>
              <w:t>projektu.</w:t>
            </w:r>
          </w:p>
          <w:p w:rsidR="00150BD7" w:rsidRPr="00150BD7" w:rsidRDefault="00150BD7" w:rsidP="00DA242D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359" w:type="dxa"/>
            <w:gridSpan w:val="2"/>
            <w:vAlign w:val="center"/>
          </w:tcPr>
          <w:p w:rsidR="00150BD7" w:rsidRPr="00EA340E" w:rsidRDefault="00150BD7" w:rsidP="00A60A0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Tak/nie</w:t>
            </w:r>
            <w:r w:rsidRPr="00EA340E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841E6C" w:rsidRPr="00EA340E" w:rsidTr="004674CA">
        <w:trPr>
          <w:trHeight w:val="779"/>
        </w:trPr>
        <w:tc>
          <w:tcPr>
            <w:tcW w:w="1177" w:type="dxa"/>
            <w:gridSpan w:val="2"/>
            <w:vAlign w:val="center"/>
          </w:tcPr>
          <w:p w:rsidR="00841E6C" w:rsidRPr="00EA340E" w:rsidRDefault="00841E6C" w:rsidP="00591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B.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2997" w:type="dxa"/>
            <w:vAlign w:val="center"/>
          </w:tcPr>
          <w:p w:rsidR="00841E6C" w:rsidRPr="00EA340E" w:rsidRDefault="00841E6C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Załączniki do wniosku </w:t>
            </w:r>
            <w:r w:rsidRPr="00EA340E">
              <w:rPr>
                <w:sz w:val="18"/>
                <w:szCs w:val="18"/>
              </w:rPr>
              <w:br/>
              <w:t xml:space="preserve">o dofinansowanie projektu </w:t>
            </w:r>
          </w:p>
          <w:p w:rsidR="00841E6C" w:rsidRPr="00EA340E" w:rsidRDefault="00841E6C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są kompletne, poprawne i zgodne z przepisami prawa polskiego i unijnego oraz wymogami Instytucji Zarządzającej RPO WK-P 2014-2020</w:t>
            </w:r>
          </w:p>
        </w:tc>
        <w:tc>
          <w:tcPr>
            <w:tcW w:w="7854" w:type="dxa"/>
            <w:vAlign w:val="center"/>
          </w:tcPr>
          <w:p w:rsidR="00841E6C" w:rsidRPr="00074E7A" w:rsidRDefault="00841E6C" w:rsidP="00DA242D">
            <w:pPr>
              <w:spacing w:after="0" w:line="240" w:lineRule="auto"/>
              <w:jc w:val="both"/>
              <w:rPr>
                <w:i/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Ocenie podlega czy wnioskodawca dołączył do wniosku o dofinansowanie projektu wszystkie załączniki zgodnie z listą załączników zamieszczoną w regulaminie konkursu oraz czy załączniki do wniosku </w:t>
            </w:r>
            <w:r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t xml:space="preserve">o dofinansowanie projektu są zgodne z </w:t>
            </w:r>
            <w:r w:rsidRPr="00EA340E">
              <w:rPr>
                <w:i/>
                <w:sz w:val="18"/>
                <w:szCs w:val="18"/>
              </w:rPr>
              <w:t xml:space="preserve">Instrukcją wypełniania </w:t>
            </w:r>
            <w:r>
              <w:rPr>
                <w:i/>
                <w:sz w:val="18"/>
                <w:szCs w:val="18"/>
              </w:rPr>
              <w:t xml:space="preserve">załączników do wniosku </w:t>
            </w:r>
            <w:r w:rsidRPr="00EA340E">
              <w:rPr>
                <w:i/>
                <w:sz w:val="18"/>
                <w:szCs w:val="18"/>
              </w:rPr>
              <w:t>o dofinansowanie projektu w ramach RPO WK-P 2014-2020</w:t>
            </w:r>
            <w:r w:rsidRPr="00375F2A">
              <w:rPr>
                <w:sz w:val="18"/>
                <w:szCs w:val="18"/>
              </w:rPr>
              <w:t xml:space="preserve"> oraz zostały przygotowane z</w:t>
            </w:r>
            <w:r w:rsidR="00DA242D">
              <w:rPr>
                <w:sz w:val="18"/>
                <w:szCs w:val="18"/>
              </w:rPr>
              <w:t> </w:t>
            </w:r>
            <w:r w:rsidRPr="00375F2A">
              <w:rPr>
                <w:sz w:val="18"/>
                <w:szCs w:val="18"/>
              </w:rPr>
              <w:t>uwzględnieniem przepisów prawa polskiego i unijnego.</w:t>
            </w:r>
          </w:p>
        </w:tc>
        <w:tc>
          <w:tcPr>
            <w:tcW w:w="2359" w:type="dxa"/>
            <w:gridSpan w:val="2"/>
            <w:vAlign w:val="center"/>
          </w:tcPr>
          <w:p w:rsidR="00841E6C" w:rsidRPr="00906549" w:rsidRDefault="00841E6C" w:rsidP="0090654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Tak/nie </w:t>
            </w:r>
            <w:r w:rsidRPr="00EA340E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841E6C" w:rsidRPr="00EA340E" w:rsidTr="004674CA">
        <w:trPr>
          <w:trHeight w:val="160"/>
        </w:trPr>
        <w:tc>
          <w:tcPr>
            <w:tcW w:w="1177" w:type="dxa"/>
            <w:gridSpan w:val="2"/>
            <w:vAlign w:val="center"/>
          </w:tcPr>
          <w:p w:rsidR="00841E6C" w:rsidRPr="00EA340E" w:rsidRDefault="00841E6C" w:rsidP="00591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B.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2997" w:type="dxa"/>
            <w:vAlign w:val="center"/>
          </w:tcPr>
          <w:p w:rsidR="00841E6C" w:rsidRPr="00EA340E" w:rsidRDefault="00841E6C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Zgodność projektu z wymaganiami prawa dotyczącego ochrony środowiska</w:t>
            </w:r>
          </w:p>
        </w:tc>
        <w:tc>
          <w:tcPr>
            <w:tcW w:w="7854" w:type="dxa"/>
            <w:vAlign w:val="center"/>
          </w:tcPr>
          <w:p w:rsidR="00841E6C" w:rsidRPr="00EA340E" w:rsidRDefault="00841E6C" w:rsidP="00906F99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Ocenie podlega czy działania zaplanowane w projekcie zostały przygotowane zgodnie z wymaganiami prawa dotyczącego ochrony środowiska.</w:t>
            </w:r>
          </w:p>
        </w:tc>
        <w:tc>
          <w:tcPr>
            <w:tcW w:w="2359" w:type="dxa"/>
            <w:gridSpan w:val="2"/>
            <w:vAlign w:val="center"/>
          </w:tcPr>
          <w:p w:rsidR="00841E6C" w:rsidRPr="00906549" w:rsidRDefault="00841E6C" w:rsidP="0090654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Tak/nie </w:t>
            </w:r>
            <w:r w:rsidRPr="00EA340E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B20F82" w:rsidRPr="00EA340E" w:rsidTr="004674CA">
        <w:tc>
          <w:tcPr>
            <w:tcW w:w="1177" w:type="dxa"/>
            <w:gridSpan w:val="2"/>
            <w:vAlign w:val="center"/>
          </w:tcPr>
          <w:p w:rsidR="00B20F82" w:rsidRPr="00EA340E" w:rsidRDefault="00B20F82" w:rsidP="00591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B.</w:t>
            </w:r>
            <w:r>
              <w:rPr>
                <w:sz w:val="18"/>
                <w:szCs w:val="18"/>
              </w:rPr>
              <w:t>10</w:t>
            </w:r>
          </w:p>
        </w:tc>
        <w:tc>
          <w:tcPr>
            <w:tcW w:w="2997" w:type="dxa"/>
            <w:vAlign w:val="center"/>
          </w:tcPr>
          <w:p w:rsidR="00B20F82" w:rsidRPr="008A7455" w:rsidRDefault="00B20F82" w:rsidP="00B20F82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Cele projektu wspierają realizację celów określonych w Działaniu </w:t>
            </w:r>
          </w:p>
        </w:tc>
        <w:tc>
          <w:tcPr>
            <w:tcW w:w="7854" w:type="dxa"/>
            <w:vAlign w:val="center"/>
          </w:tcPr>
          <w:p w:rsidR="00B20F82" w:rsidRPr="006E3C38" w:rsidRDefault="00091EE7" w:rsidP="0042328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10AEE">
              <w:rPr>
                <w:sz w:val="18"/>
                <w:szCs w:val="18"/>
              </w:rPr>
              <w:t xml:space="preserve">Ocenie podlega czy projekt umożliwi zrealizowanie celu działania, tj. czy </w:t>
            </w:r>
            <w:r w:rsidR="0042328E">
              <w:rPr>
                <w:sz w:val="18"/>
                <w:szCs w:val="18"/>
              </w:rPr>
              <w:t>wzmocniony zostanie mechanizm ochrony różnorodności biologicznej w regionie</w:t>
            </w:r>
            <w:r w:rsidRPr="00710AEE">
              <w:rPr>
                <w:sz w:val="18"/>
                <w:szCs w:val="18"/>
              </w:rPr>
              <w:t>. W tym kontekście należy zbadać czy zaplanowane zadania służą realizacji celów projektu i w konsekwencji prowadzą do osiągnięcia celów działania.</w:t>
            </w:r>
          </w:p>
        </w:tc>
        <w:tc>
          <w:tcPr>
            <w:tcW w:w="2359" w:type="dxa"/>
            <w:gridSpan w:val="2"/>
            <w:vAlign w:val="center"/>
          </w:tcPr>
          <w:p w:rsidR="00B20F82" w:rsidRPr="00EA340E" w:rsidRDefault="00B20F82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Tak/nie </w:t>
            </w:r>
            <w:r w:rsidRPr="00EA340E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841E6C" w:rsidRPr="00EA340E" w:rsidTr="004674CA">
        <w:tc>
          <w:tcPr>
            <w:tcW w:w="1177" w:type="dxa"/>
            <w:gridSpan w:val="2"/>
            <w:vAlign w:val="center"/>
          </w:tcPr>
          <w:p w:rsidR="00841E6C" w:rsidRPr="00EA340E" w:rsidRDefault="00841E6C" w:rsidP="0042328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B.</w:t>
            </w:r>
            <w:r w:rsidR="000F301A">
              <w:rPr>
                <w:sz w:val="18"/>
                <w:szCs w:val="18"/>
              </w:rPr>
              <w:t>1</w:t>
            </w:r>
            <w:r w:rsidR="0042328E">
              <w:rPr>
                <w:sz w:val="18"/>
                <w:szCs w:val="18"/>
              </w:rPr>
              <w:t>1</w:t>
            </w:r>
          </w:p>
        </w:tc>
        <w:tc>
          <w:tcPr>
            <w:tcW w:w="2997" w:type="dxa"/>
            <w:vAlign w:val="center"/>
          </w:tcPr>
          <w:p w:rsidR="00841E6C" w:rsidRPr="00EA340E" w:rsidRDefault="00841E6C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Wskaźniki realizacji celów projektu</w:t>
            </w:r>
          </w:p>
        </w:tc>
        <w:tc>
          <w:tcPr>
            <w:tcW w:w="7854" w:type="dxa"/>
            <w:vAlign w:val="center"/>
          </w:tcPr>
          <w:p w:rsidR="00841E6C" w:rsidRPr="00EA340E" w:rsidRDefault="00841E6C" w:rsidP="00906549">
            <w:pPr>
              <w:spacing w:before="60"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Ocenie podlega:</w:t>
            </w:r>
          </w:p>
          <w:p w:rsidR="00841E6C" w:rsidRPr="00EA340E" w:rsidRDefault="00841E6C" w:rsidP="00705091">
            <w:pPr>
              <w:numPr>
                <w:ilvl w:val="0"/>
                <w:numId w:val="34"/>
              </w:numPr>
              <w:spacing w:after="0" w:line="240" w:lineRule="auto"/>
              <w:ind w:left="459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czy wskaźniki realizacji celów projektu (produktu, rezultatu) zostały wyrażone liczbowo oraz podano czas ich osiągnięcia?</w:t>
            </w:r>
          </w:p>
          <w:p w:rsidR="00841E6C" w:rsidRPr="00EA340E" w:rsidRDefault="00841E6C" w:rsidP="00705091">
            <w:pPr>
              <w:numPr>
                <w:ilvl w:val="0"/>
                <w:numId w:val="34"/>
              </w:numPr>
              <w:spacing w:after="0" w:line="240" w:lineRule="auto"/>
              <w:ind w:left="459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lastRenderedPageBreak/>
              <w:t>czy zostały właściwie oszacowane w odniesieniu do zakresu projektu?</w:t>
            </w:r>
          </w:p>
          <w:p w:rsidR="00841E6C" w:rsidRPr="00074E7A" w:rsidRDefault="00841E6C" w:rsidP="00906549">
            <w:pPr>
              <w:numPr>
                <w:ilvl w:val="0"/>
                <w:numId w:val="34"/>
              </w:numPr>
              <w:spacing w:after="60" w:line="240" w:lineRule="auto"/>
              <w:ind w:left="459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czy wybrano wszystkie wskaźniki związane z realizacją projektu?</w:t>
            </w:r>
          </w:p>
        </w:tc>
        <w:tc>
          <w:tcPr>
            <w:tcW w:w="2359" w:type="dxa"/>
            <w:gridSpan w:val="2"/>
            <w:vAlign w:val="center"/>
          </w:tcPr>
          <w:p w:rsidR="00841E6C" w:rsidRDefault="00841E6C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lastRenderedPageBreak/>
              <w:t xml:space="preserve">Tak/nie </w:t>
            </w:r>
            <w:r w:rsidRPr="00EA340E">
              <w:rPr>
                <w:sz w:val="18"/>
                <w:szCs w:val="18"/>
              </w:rPr>
              <w:br/>
              <w:t>(niespełnienie kryterium oznacza odrzucenie wniosku)</w:t>
            </w:r>
          </w:p>
          <w:p w:rsidR="00841E6C" w:rsidRPr="008D668E" w:rsidRDefault="00841E6C" w:rsidP="008D668E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B20F82" w:rsidRPr="00EA340E" w:rsidTr="004674CA">
        <w:trPr>
          <w:trHeight w:val="1019"/>
        </w:trPr>
        <w:tc>
          <w:tcPr>
            <w:tcW w:w="1177" w:type="dxa"/>
            <w:gridSpan w:val="2"/>
            <w:vAlign w:val="center"/>
          </w:tcPr>
          <w:p w:rsidR="00B20F82" w:rsidRPr="00EA340E" w:rsidRDefault="00B20F82" w:rsidP="0042328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B.</w:t>
            </w:r>
            <w:r w:rsidR="0059173F">
              <w:rPr>
                <w:sz w:val="18"/>
                <w:szCs w:val="18"/>
              </w:rPr>
              <w:t>1</w:t>
            </w:r>
            <w:r w:rsidR="0042328E">
              <w:rPr>
                <w:sz w:val="18"/>
                <w:szCs w:val="18"/>
              </w:rPr>
              <w:t>2</w:t>
            </w:r>
          </w:p>
        </w:tc>
        <w:tc>
          <w:tcPr>
            <w:tcW w:w="2997" w:type="dxa"/>
            <w:vAlign w:val="center"/>
          </w:tcPr>
          <w:p w:rsidR="00B20F82" w:rsidRPr="00EA340E" w:rsidRDefault="00B20F82" w:rsidP="00471B6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Prawidłowość określenia wkładu własnego </w:t>
            </w:r>
          </w:p>
        </w:tc>
        <w:tc>
          <w:tcPr>
            <w:tcW w:w="7854" w:type="dxa"/>
            <w:vAlign w:val="center"/>
          </w:tcPr>
          <w:p w:rsidR="00B20F82" w:rsidRPr="00B20F82" w:rsidRDefault="00B20F82" w:rsidP="00B20F82">
            <w:pPr>
              <w:numPr>
                <w:ilvl w:val="0"/>
                <w:numId w:val="34"/>
              </w:numPr>
              <w:spacing w:after="0" w:line="240" w:lineRule="auto"/>
              <w:ind w:left="459"/>
              <w:jc w:val="both"/>
              <w:rPr>
                <w:sz w:val="18"/>
                <w:szCs w:val="18"/>
              </w:rPr>
            </w:pPr>
            <w:r w:rsidRPr="00B20F82">
              <w:rPr>
                <w:sz w:val="18"/>
                <w:szCs w:val="18"/>
              </w:rPr>
              <w:t>Ocenie podlega czy wkład własny Wnioskodawcy:</w:t>
            </w:r>
          </w:p>
          <w:p w:rsidR="00B20F82" w:rsidRPr="00B20F82" w:rsidRDefault="00B20F82" w:rsidP="00B20F82">
            <w:pPr>
              <w:numPr>
                <w:ilvl w:val="0"/>
                <w:numId w:val="34"/>
              </w:numPr>
              <w:spacing w:after="0" w:line="240" w:lineRule="auto"/>
              <w:ind w:left="459"/>
              <w:jc w:val="both"/>
              <w:rPr>
                <w:sz w:val="18"/>
                <w:szCs w:val="18"/>
              </w:rPr>
            </w:pPr>
            <w:r w:rsidRPr="00B20F82">
              <w:rPr>
                <w:sz w:val="18"/>
                <w:szCs w:val="18"/>
              </w:rPr>
              <w:t>stanowi nie mniej niż 15% wydatków kwalifikowalnych projektu,</w:t>
            </w:r>
          </w:p>
          <w:p w:rsidR="00B20F82" w:rsidRPr="00B20F82" w:rsidRDefault="00B20F82" w:rsidP="00B20F82">
            <w:pPr>
              <w:numPr>
                <w:ilvl w:val="0"/>
                <w:numId w:val="34"/>
              </w:numPr>
              <w:spacing w:after="0" w:line="240" w:lineRule="auto"/>
              <w:ind w:left="459"/>
              <w:jc w:val="both"/>
              <w:rPr>
                <w:sz w:val="18"/>
                <w:szCs w:val="18"/>
              </w:rPr>
            </w:pPr>
            <w:r w:rsidRPr="00B20F82">
              <w:rPr>
                <w:sz w:val="18"/>
                <w:szCs w:val="18"/>
              </w:rPr>
              <w:t>czy jest zgodny z wymogami właściwych programów pomocowych.</w:t>
            </w:r>
          </w:p>
        </w:tc>
        <w:tc>
          <w:tcPr>
            <w:tcW w:w="2359" w:type="dxa"/>
            <w:gridSpan w:val="2"/>
            <w:vAlign w:val="center"/>
          </w:tcPr>
          <w:p w:rsidR="00B20F82" w:rsidRPr="00906549" w:rsidRDefault="00B20F82" w:rsidP="0090654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Tak/nie </w:t>
            </w:r>
            <w:r w:rsidRPr="00EA340E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841E6C" w:rsidRPr="00EA340E" w:rsidTr="004674CA">
        <w:tc>
          <w:tcPr>
            <w:tcW w:w="1177" w:type="dxa"/>
            <w:gridSpan w:val="2"/>
            <w:vAlign w:val="center"/>
          </w:tcPr>
          <w:p w:rsidR="00841E6C" w:rsidRPr="00EA340E" w:rsidRDefault="00841E6C" w:rsidP="0042328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B.</w:t>
            </w:r>
            <w:r w:rsidR="0059173F" w:rsidRPr="00EA340E">
              <w:rPr>
                <w:sz w:val="18"/>
                <w:szCs w:val="18"/>
              </w:rPr>
              <w:t>1</w:t>
            </w:r>
            <w:r w:rsidR="0042328E">
              <w:rPr>
                <w:sz w:val="18"/>
                <w:szCs w:val="18"/>
              </w:rPr>
              <w:t>3</w:t>
            </w:r>
          </w:p>
        </w:tc>
        <w:tc>
          <w:tcPr>
            <w:tcW w:w="2997" w:type="dxa"/>
            <w:vAlign w:val="center"/>
          </w:tcPr>
          <w:p w:rsidR="00841E6C" w:rsidRPr="00EA340E" w:rsidRDefault="00841E6C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Trwałość operacji</w:t>
            </w:r>
          </w:p>
        </w:tc>
        <w:tc>
          <w:tcPr>
            <w:tcW w:w="7854" w:type="dxa"/>
            <w:vAlign w:val="center"/>
          </w:tcPr>
          <w:p w:rsidR="00841E6C" w:rsidRDefault="00841E6C" w:rsidP="00074E7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Ocenie podlega czy wnioskodawca gwarantuje trwałość operacji zgodnie z art. 71 </w:t>
            </w:r>
            <w:r>
              <w:rPr>
                <w:sz w:val="18"/>
                <w:szCs w:val="18"/>
              </w:rPr>
              <w:t>r</w:t>
            </w:r>
            <w:r w:rsidRPr="00EA340E">
              <w:rPr>
                <w:sz w:val="18"/>
                <w:szCs w:val="18"/>
              </w:rPr>
              <w:t>ozporządzenia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t>nr 1303/2013</w:t>
            </w:r>
            <w:r w:rsidR="00DA242D">
              <w:rPr>
                <w:rStyle w:val="Odwoanieprzypisudolnego"/>
                <w:sz w:val="18"/>
                <w:szCs w:val="18"/>
              </w:rPr>
              <w:footnoteReference w:id="7"/>
            </w:r>
            <w:r w:rsidRPr="00EA340E">
              <w:rPr>
                <w:sz w:val="18"/>
                <w:szCs w:val="18"/>
              </w:rPr>
              <w:t>.</w:t>
            </w:r>
          </w:p>
          <w:p w:rsidR="00B20F82" w:rsidRPr="00EA340E" w:rsidRDefault="00B20F82" w:rsidP="00074E7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B20F82">
              <w:rPr>
                <w:sz w:val="18"/>
                <w:szCs w:val="18"/>
              </w:rPr>
              <w:t>Kryterium weryfikowane w oparciu o oświadczenie wnioskodawcy stanowiące integralną część wniosku o dofinansowanie projektu oraz pozostałe informacje zawarte w dokumentacji projektowej.</w:t>
            </w:r>
          </w:p>
        </w:tc>
        <w:tc>
          <w:tcPr>
            <w:tcW w:w="2359" w:type="dxa"/>
            <w:gridSpan w:val="2"/>
            <w:vAlign w:val="center"/>
          </w:tcPr>
          <w:p w:rsidR="00841E6C" w:rsidRPr="00EA340E" w:rsidRDefault="00841E6C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Tak/nie </w:t>
            </w:r>
            <w:r w:rsidRPr="00EA340E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841E6C" w:rsidRPr="00EA340E" w:rsidTr="004674CA">
        <w:tc>
          <w:tcPr>
            <w:tcW w:w="1177" w:type="dxa"/>
            <w:gridSpan w:val="2"/>
            <w:vAlign w:val="center"/>
          </w:tcPr>
          <w:p w:rsidR="00841E6C" w:rsidRPr="00EA340E" w:rsidRDefault="00841E6C" w:rsidP="0042328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B.</w:t>
            </w:r>
            <w:r w:rsidR="0059173F" w:rsidRPr="00EA340E">
              <w:rPr>
                <w:sz w:val="18"/>
                <w:szCs w:val="18"/>
              </w:rPr>
              <w:t>1</w:t>
            </w:r>
            <w:r w:rsidR="0042328E">
              <w:rPr>
                <w:sz w:val="18"/>
                <w:szCs w:val="18"/>
              </w:rPr>
              <w:t>4</w:t>
            </w:r>
          </w:p>
        </w:tc>
        <w:tc>
          <w:tcPr>
            <w:tcW w:w="2997" w:type="dxa"/>
            <w:vAlign w:val="center"/>
          </w:tcPr>
          <w:p w:rsidR="00841E6C" w:rsidRPr="00EA340E" w:rsidRDefault="00841E6C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Wykonalność techniczna, technologiczna i instytucjonalna projektu</w:t>
            </w:r>
          </w:p>
        </w:tc>
        <w:tc>
          <w:tcPr>
            <w:tcW w:w="7854" w:type="dxa"/>
            <w:vAlign w:val="center"/>
          </w:tcPr>
          <w:p w:rsidR="00841E6C" w:rsidRDefault="00841E6C" w:rsidP="00906549">
            <w:pPr>
              <w:spacing w:before="60"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Ocenie podlega czy:</w:t>
            </w:r>
          </w:p>
          <w:p w:rsidR="00841E6C" w:rsidRPr="00EA340E" w:rsidRDefault="00841E6C" w:rsidP="00767B78">
            <w:pPr>
              <w:numPr>
                <w:ilvl w:val="0"/>
                <w:numId w:val="36"/>
              </w:numPr>
              <w:spacing w:after="0" w:line="240" w:lineRule="auto"/>
              <w:ind w:left="317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Harmonogram realizacji projektu jest realistyczny i uwzględnia zakres rzeczowy oraz czas niezbędny </w:t>
            </w:r>
            <w:r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t>na realizację procedur przetargowych i inne okoliczności niezbędne do realizacji procedur?</w:t>
            </w:r>
          </w:p>
          <w:p w:rsidR="00841E6C" w:rsidRPr="00EA340E" w:rsidRDefault="00841E6C" w:rsidP="00767B78">
            <w:pPr>
              <w:numPr>
                <w:ilvl w:val="0"/>
                <w:numId w:val="36"/>
              </w:numPr>
              <w:spacing w:after="0" w:line="240" w:lineRule="auto"/>
              <w:ind w:left="31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</w:t>
            </w:r>
            <w:r w:rsidRPr="00EA340E">
              <w:rPr>
                <w:sz w:val="18"/>
                <w:szCs w:val="18"/>
              </w:rPr>
              <w:t>ałożenia projektu są zgodne z odpowiednimi wymogami technicznymi i regulacjami prawnymi?</w:t>
            </w:r>
          </w:p>
          <w:p w:rsidR="00841E6C" w:rsidRPr="00EA340E" w:rsidRDefault="00841E6C" w:rsidP="00767B78">
            <w:pPr>
              <w:numPr>
                <w:ilvl w:val="0"/>
                <w:numId w:val="36"/>
              </w:numPr>
              <w:spacing w:after="0" w:line="240" w:lineRule="auto"/>
              <w:ind w:left="317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wnioskodawca gwarantuje techniczną wykonalność projektu?</w:t>
            </w:r>
          </w:p>
          <w:p w:rsidR="00841E6C" w:rsidRPr="00EA340E" w:rsidRDefault="00841E6C" w:rsidP="00767B78">
            <w:pPr>
              <w:numPr>
                <w:ilvl w:val="0"/>
                <w:numId w:val="36"/>
              </w:numPr>
              <w:spacing w:after="0" w:line="240" w:lineRule="auto"/>
              <w:ind w:left="31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</w:t>
            </w:r>
            <w:r w:rsidRPr="00EA340E">
              <w:rPr>
                <w:sz w:val="18"/>
                <w:szCs w:val="18"/>
              </w:rPr>
              <w:t>akres rzeczowy projektu jest technologicznie wykonalny?</w:t>
            </w:r>
          </w:p>
          <w:p w:rsidR="00841E6C" w:rsidRPr="00074E7A" w:rsidRDefault="00841E6C" w:rsidP="00906549">
            <w:pPr>
              <w:numPr>
                <w:ilvl w:val="0"/>
                <w:numId w:val="36"/>
              </w:numPr>
              <w:spacing w:after="60" w:line="240" w:lineRule="auto"/>
              <w:ind w:left="317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wnioskodawca posiada potencjał do prawidłowej obsługi projektu?</w:t>
            </w:r>
          </w:p>
        </w:tc>
        <w:tc>
          <w:tcPr>
            <w:tcW w:w="2359" w:type="dxa"/>
            <w:gridSpan w:val="2"/>
            <w:vAlign w:val="center"/>
          </w:tcPr>
          <w:p w:rsidR="00841E6C" w:rsidRPr="00906549" w:rsidRDefault="00841E6C" w:rsidP="0090654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Tak/nie </w:t>
            </w:r>
            <w:r w:rsidRPr="00EA340E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841E6C" w:rsidRPr="00EA340E" w:rsidTr="004674CA">
        <w:tc>
          <w:tcPr>
            <w:tcW w:w="1177" w:type="dxa"/>
            <w:gridSpan w:val="2"/>
            <w:vAlign w:val="center"/>
          </w:tcPr>
          <w:p w:rsidR="00841E6C" w:rsidRPr="00FD2785" w:rsidRDefault="00841E6C" w:rsidP="00821E2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D2785">
              <w:rPr>
                <w:sz w:val="18"/>
                <w:szCs w:val="18"/>
              </w:rPr>
              <w:t>B.1</w:t>
            </w:r>
            <w:r w:rsidR="00821E26">
              <w:rPr>
                <w:sz w:val="18"/>
                <w:szCs w:val="18"/>
              </w:rPr>
              <w:t>5</w:t>
            </w:r>
          </w:p>
        </w:tc>
        <w:tc>
          <w:tcPr>
            <w:tcW w:w="2997" w:type="dxa"/>
            <w:vAlign w:val="center"/>
          </w:tcPr>
          <w:p w:rsidR="00841E6C" w:rsidRPr="00FD2785" w:rsidRDefault="00841E6C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D2785">
              <w:rPr>
                <w:sz w:val="18"/>
                <w:szCs w:val="18"/>
              </w:rPr>
              <w:t>Kwalifikowalność wydatków</w:t>
            </w:r>
          </w:p>
        </w:tc>
        <w:tc>
          <w:tcPr>
            <w:tcW w:w="7854" w:type="dxa"/>
            <w:vAlign w:val="center"/>
          </w:tcPr>
          <w:p w:rsidR="00841E6C" w:rsidRPr="00FD2785" w:rsidRDefault="00841E6C" w:rsidP="00906549">
            <w:pPr>
              <w:spacing w:before="60" w:after="0" w:line="240" w:lineRule="auto"/>
              <w:jc w:val="both"/>
              <w:rPr>
                <w:sz w:val="18"/>
                <w:szCs w:val="18"/>
              </w:rPr>
            </w:pPr>
            <w:r w:rsidRPr="00FD2785">
              <w:rPr>
                <w:sz w:val="18"/>
                <w:szCs w:val="18"/>
              </w:rPr>
              <w:t>Ocenie podlega czy wydatki wskazane w projekcie spełni</w:t>
            </w:r>
            <w:r>
              <w:rPr>
                <w:sz w:val="18"/>
                <w:szCs w:val="18"/>
              </w:rPr>
              <w:t xml:space="preserve">ają warunki kwalifikowalności, </w:t>
            </w:r>
            <w:r w:rsidRPr="00FD2785">
              <w:rPr>
                <w:sz w:val="18"/>
                <w:szCs w:val="18"/>
              </w:rPr>
              <w:t>tj.</w:t>
            </w:r>
          </w:p>
          <w:p w:rsidR="00841E6C" w:rsidRPr="00FD2785" w:rsidRDefault="00841E6C" w:rsidP="00767B78">
            <w:pPr>
              <w:numPr>
                <w:ilvl w:val="0"/>
                <w:numId w:val="16"/>
              </w:numPr>
              <w:spacing w:after="0" w:line="240" w:lineRule="auto"/>
              <w:ind w:left="317" w:hanging="284"/>
              <w:jc w:val="both"/>
              <w:rPr>
                <w:sz w:val="18"/>
                <w:szCs w:val="18"/>
              </w:rPr>
            </w:pPr>
            <w:r w:rsidRPr="00FD2785">
              <w:rPr>
                <w:sz w:val="18"/>
                <w:szCs w:val="18"/>
              </w:rPr>
              <w:t>Czy zostały</w:t>
            </w:r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ną</w:t>
            </w:r>
            <w:proofErr w:type="spellEnd"/>
            <w:r w:rsidRPr="00FD2785">
              <w:rPr>
                <w:sz w:val="18"/>
                <w:szCs w:val="18"/>
              </w:rPr>
              <w:t xml:space="preserve"> poniesione w okresie kwalifikowalności wydatków (tj. między 1 stycznia 2014 r. </w:t>
            </w:r>
            <w:r>
              <w:rPr>
                <w:sz w:val="18"/>
                <w:szCs w:val="18"/>
              </w:rPr>
              <w:br/>
            </w:r>
            <w:r w:rsidRPr="00FD2785">
              <w:rPr>
                <w:sz w:val="18"/>
                <w:szCs w:val="18"/>
              </w:rPr>
              <w:t xml:space="preserve">a </w:t>
            </w:r>
            <w:r w:rsidR="00FC4CDD" w:rsidRPr="00FD2785">
              <w:rPr>
                <w:sz w:val="18"/>
                <w:szCs w:val="18"/>
              </w:rPr>
              <w:t>3</w:t>
            </w:r>
            <w:r w:rsidR="00FC4CDD">
              <w:rPr>
                <w:sz w:val="18"/>
                <w:szCs w:val="18"/>
              </w:rPr>
              <w:t>1 grudnia</w:t>
            </w:r>
            <w:r w:rsidR="00FC4CDD" w:rsidRPr="00FD2785">
              <w:rPr>
                <w:sz w:val="18"/>
                <w:szCs w:val="18"/>
              </w:rPr>
              <w:t xml:space="preserve"> 20</w:t>
            </w:r>
            <w:r w:rsidR="00FC4CDD">
              <w:rPr>
                <w:sz w:val="18"/>
                <w:szCs w:val="18"/>
              </w:rPr>
              <w:t>20</w:t>
            </w:r>
            <w:r w:rsidR="00FC4CDD" w:rsidRPr="00FD2785">
              <w:rPr>
                <w:sz w:val="18"/>
                <w:szCs w:val="18"/>
              </w:rPr>
              <w:t xml:space="preserve"> </w:t>
            </w:r>
            <w:r w:rsidRPr="00FD2785">
              <w:rPr>
                <w:sz w:val="18"/>
                <w:szCs w:val="18"/>
              </w:rPr>
              <w:t>r.)?</w:t>
            </w:r>
          </w:p>
          <w:p w:rsidR="00841E6C" w:rsidRPr="00FD2785" w:rsidRDefault="00841E6C" w:rsidP="00767B78">
            <w:pPr>
              <w:numPr>
                <w:ilvl w:val="0"/>
                <w:numId w:val="16"/>
              </w:numPr>
              <w:spacing w:after="0" w:line="240" w:lineRule="auto"/>
              <w:ind w:left="317" w:hanging="284"/>
              <w:jc w:val="both"/>
              <w:rPr>
                <w:sz w:val="18"/>
                <w:szCs w:val="18"/>
              </w:rPr>
            </w:pPr>
            <w:r w:rsidRPr="00FD2785">
              <w:rPr>
                <w:sz w:val="18"/>
                <w:szCs w:val="18"/>
              </w:rPr>
              <w:t>Czy wydatki są zgodne z obowiązującymi przepisami prawa unijnego oraz prawa krajowego?</w:t>
            </w:r>
          </w:p>
          <w:p w:rsidR="00841E6C" w:rsidRPr="00FD2785" w:rsidRDefault="00841E6C" w:rsidP="00767B78">
            <w:pPr>
              <w:numPr>
                <w:ilvl w:val="0"/>
                <w:numId w:val="16"/>
              </w:numPr>
              <w:spacing w:after="0" w:line="240" w:lineRule="auto"/>
              <w:ind w:left="317" w:hanging="284"/>
              <w:jc w:val="both"/>
              <w:rPr>
                <w:sz w:val="18"/>
                <w:szCs w:val="18"/>
              </w:rPr>
            </w:pPr>
            <w:r w:rsidRPr="00FD2785">
              <w:rPr>
                <w:sz w:val="18"/>
                <w:szCs w:val="18"/>
              </w:rPr>
              <w:t>Czy wydatki są zgodne z RPO WK-P i SzOOP?</w:t>
            </w:r>
          </w:p>
          <w:p w:rsidR="00841E6C" w:rsidRPr="00FD2785" w:rsidRDefault="00841E6C" w:rsidP="00767B78">
            <w:pPr>
              <w:numPr>
                <w:ilvl w:val="0"/>
                <w:numId w:val="16"/>
              </w:numPr>
              <w:spacing w:after="0" w:line="240" w:lineRule="auto"/>
              <w:ind w:left="317" w:hanging="284"/>
              <w:jc w:val="both"/>
              <w:rPr>
                <w:sz w:val="18"/>
                <w:szCs w:val="18"/>
              </w:rPr>
            </w:pPr>
            <w:r w:rsidRPr="00FD2785">
              <w:rPr>
                <w:sz w:val="18"/>
                <w:szCs w:val="18"/>
              </w:rPr>
              <w:t xml:space="preserve">Czy wydatki zostały uwzględnione w budżecie projektu? </w:t>
            </w:r>
          </w:p>
          <w:p w:rsidR="00841E6C" w:rsidRPr="00FD2785" w:rsidRDefault="00841E6C" w:rsidP="00767B78">
            <w:pPr>
              <w:numPr>
                <w:ilvl w:val="0"/>
                <w:numId w:val="16"/>
              </w:numPr>
              <w:spacing w:after="0" w:line="240" w:lineRule="auto"/>
              <w:ind w:left="317" w:hanging="284"/>
              <w:jc w:val="both"/>
              <w:rPr>
                <w:sz w:val="18"/>
                <w:szCs w:val="18"/>
              </w:rPr>
            </w:pPr>
            <w:r w:rsidRPr="00FD2785">
              <w:rPr>
                <w:sz w:val="18"/>
                <w:szCs w:val="18"/>
              </w:rPr>
              <w:t>Czy wydatki są niezbędne do realizacji celów projektu i zostaną poniesione w związku z realizacją projektu?</w:t>
            </w:r>
          </w:p>
          <w:p w:rsidR="00841E6C" w:rsidRPr="00906549" w:rsidRDefault="00841E6C" w:rsidP="00906549">
            <w:pPr>
              <w:numPr>
                <w:ilvl w:val="0"/>
                <w:numId w:val="16"/>
              </w:numPr>
              <w:spacing w:after="60" w:line="240" w:lineRule="auto"/>
              <w:ind w:left="318" w:hanging="284"/>
              <w:jc w:val="both"/>
              <w:rPr>
                <w:sz w:val="18"/>
                <w:szCs w:val="18"/>
              </w:rPr>
            </w:pPr>
            <w:r w:rsidRPr="00FD2785">
              <w:rPr>
                <w:sz w:val="18"/>
                <w:szCs w:val="18"/>
              </w:rPr>
              <w:t xml:space="preserve">Czy wydatki zostaną dokonane w sposób racjonalny i efektywny z zachowaniem zasad uzyskiwania najlepszych efektów z danych nakładów? </w:t>
            </w:r>
          </w:p>
        </w:tc>
        <w:tc>
          <w:tcPr>
            <w:tcW w:w="2359" w:type="dxa"/>
            <w:gridSpan w:val="2"/>
            <w:vAlign w:val="center"/>
          </w:tcPr>
          <w:p w:rsidR="00841E6C" w:rsidRDefault="00841E6C" w:rsidP="0065762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FD2785">
              <w:rPr>
                <w:sz w:val="18"/>
                <w:szCs w:val="18"/>
              </w:rPr>
              <w:t xml:space="preserve">Tak/nie </w:t>
            </w:r>
            <w:r w:rsidRPr="00FD2785">
              <w:rPr>
                <w:sz w:val="18"/>
                <w:szCs w:val="18"/>
              </w:rPr>
              <w:br/>
              <w:t>(niespełnienie kryterium oznacza odrzucenie wniosku</w:t>
            </w:r>
            <w:r w:rsidRPr="00051413">
              <w:rPr>
                <w:rFonts w:ascii="Cambria" w:hAnsi="Cambria"/>
                <w:sz w:val="18"/>
                <w:szCs w:val="18"/>
              </w:rPr>
              <w:t>)</w:t>
            </w:r>
          </w:p>
          <w:p w:rsidR="00841E6C" w:rsidRPr="00744C3F" w:rsidRDefault="00841E6C" w:rsidP="00657621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841E6C" w:rsidRPr="00EA340E" w:rsidTr="004674CA">
        <w:tc>
          <w:tcPr>
            <w:tcW w:w="1177" w:type="dxa"/>
            <w:gridSpan w:val="2"/>
            <w:vAlign w:val="center"/>
          </w:tcPr>
          <w:p w:rsidR="00841E6C" w:rsidRPr="00EA340E" w:rsidRDefault="00841E6C" w:rsidP="00591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B.1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2997" w:type="dxa"/>
            <w:vAlign w:val="center"/>
          </w:tcPr>
          <w:p w:rsidR="00841E6C" w:rsidRPr="00EA340E" w:rsidRDefault="00841E6C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Zgodność z zasadami horyzontalnymi</w:t>
            </w:r>
          </w:p>
        </w:tc>
        <w:tc>
          <w:tcPr>
            <w:tcW w:w="7854" w:type="dxa"/>
            <w:vAlign w:val="center"/>
          </w:tcPr>
          <w:p w:rsidR="00841E6C" w:rsidRDefault="00841E6C" w:rsidP="00906549">
            <w:pPr>
              <w:spacing w:before="60"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Ocenie podlega zgodność projektu z politykami horyzontalnymi, w tym z:</w:t>
            </w:r>
          </w:p>
          <w:p w:rsidR="00841E6C" w:rsidRPr="00EA340E" w:rsidRDefault="00841E6C" w:rsidP="00666051">
            <w:pPr>
              <w:numPr>
                <w:ilvl w:val="0"/>
                <w:numId w:val="28"/>
              </w:numPr>
              <w:spacing w:after="0" w:line="240" w:lineRule="auto"/>
              <w:ind w:left="460" w:hanging="284"/>
              <w:jc w:val="both"/>
              <w:rPr>
                <w:sz w:val="18"/>
                <w:szCs w:val="18"/>
              </w:rPr>
            </w:pPr>
            <w:r w:rsidRPr="00EA340E">
              <w:rPr>
                <w:iCs/>
                <w:sz w:val="18"/>
                <w:szCs w:val="18"/>
              </w:rPr>
              <w:t xml:space="preserve">Zasadą równości szans kobiet i mężczyzn. </w:t>
            </w:r>
          </w:p>
          <w:p w:rsidR="00841E6C" w:rsidRDefault="00841E6C" w:rsidP="00666051">
            <w:pPr>
              <w:numPr>
                <w:ilvl w:val="0"/>
                <w:numId w:val="28"/>
              </w:numPr>
              <w:spacing w:after="0" w:line="240" w:lineRule="auto"/>
              <w:ind w:left="460" w:hanging="284"/>
              <w:jc w:val="both"/>
              <w:rPr>
                <w:sz w:val="18"/>
                <w:szCs w:val="18"/>
              </w:rPr>
            </w:pPr>
            <w:r w:rsidRPr="00EA340E">
              <w:rPr>
                <w:iCs/>
                <w:sz w:val="18"/>
                <w:szCs w:val="18"/>
              </w:rPr>
              <w:t>Zasadą równości szans i niedyskryminacji, w tym dostępności dla osób</w:t>
            </w:r>
            <w:r>
              <w:rPr>
                <w:iCs/>
                <w:sz w:val="18"/>
                <w:szCs w:val="18"/>
              </w:rPr>
              <w:t xml:space="preserve"> </w:t>
            </w:r>
            <w:r w:rsidRPr="00EA340E">
              <w:rPr>
                <w:iCs/>
                <w:sz w:val="18"/>
                <w:szCs w:val="18"/>
              </w:rPr>
              <w:t>z niepełnosprawnościami</w:t>
            </w:r>
            <w:r>
              <w:rPr>
                <w:rStyle w:val="Odwoanieprzypisudolnego"/>
                <w:iCs/>
                <w:sz w:val="18"/>
                <w:szCs w:val="18"/>
              </w:rPr>
              <w:footnoteReference w:id="8"/>
            </w:r>
            <w:r w:rsidRPr="00EA340E">
              <w:rPr>
                <w:iCs/>
                <w:sz w:val="18"/>
                <w:szCs w:val="18"/>
              </w:rPr>
              <w:t>.</w:t>
            </w:r>
            <w:r w:rsidRPr="00EA340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br/>
            </w:r>
            <w:r w:rsidRPr="00B16912">
              <w:rPr>
                <w:iCs/>
                <w:sz w:val="18"/>
                <w:szCs w:val="18"/>
              </w:rPr>
              <w:t>W szczególności ocenie podlegać będ</w:t>
            </w:r>
            <w:r>
              <w:rPr>
                <w:iCs/>
                <w:sz w:val="18"/>
                <w:szCs w:val="18"/>
              </w:rPr>
              <w:t xml:space="preserve">zie czy infrastruktura została  </w:t>
            </w:r>
            <w:r w:rsidRPr="00B16912">
              <w:rPr>
                <w:iCs/>
                <w:sz w:val="18"/>
                <w:szCs w:val="18"/>
              </w:rPr>
              <w:t>zaprojektowana/</w:t>
            </w:r>
            <w:r>
              <w:rPr>
                <w:iCs/>
                <w:sz w:val="18"/>
                <w:szCs w:val="18"/>
              </w:rPr>
              <w:t xml:space="preserve">zostanie </w:t>
            </w:r>
            <w:r w:rsidRPr="00B16912">
              <w:rPr>
                <w:iCs/>
                <w:sz w:val="18"/>
                <w:szCs w:val="18"/>
              </w:rPr>
              <w:t>zbudowana/</w:t>
            </w:r>
            <w:r>
              <w:rPr>
                <w:iCs/>
                <w:sz w:val="18"/>
                <w:szCs w:val="18"/>
              </w:rPr>
              <w:t xml:space="preserve">zmodernizowana zgodnie z zasadą </w:t>
            </w:r>
            <w:r w:rsidRPr="00B16912">
              <w:rPr>
                <w:iCs/>
                <w:sz w:val="18"/>
                <w:szCs w:val="18"/>
              </w:rPr>
              <w:t>projektowania uniwersalnego.</w:t>
            </w:r>
            <w:r w:rsidRPr="00B16912">
              <w:rPr>
                <w:sz w:val="18"/>
                <w:szCs w:val="18"/>
              </w:rPr>
              <w:t xml:space="preserve">  </w:t>
            </w:r>
          </w:p>
          <w:p w:rsidR="00841E6C" w:rsidRDefault="00841E6C" w:rsidP="00927143">
            <w:pPr>
              <w:numPr>
                <w:ilvl w:val="0"/>
                <w:numId w:val="28"/>
              </w:numPr>
              <w:spacing w:after="0" w:line="240" w:lineRule="auto"/>
              <w:ind w:left="460" w:hanging="284"/>
              <w:jc w:val="both"/>
              <w:rPr>
                <w:sz w:val="18"/>
                <w:szCs w:val="18"/>
              </w:rPr>
            </w:pPr>
            <w:r w:rsidRPr="00EA340E">
              <w:rPr>
                <w:iCs/>
                <w:sz w:val="18"/>
                <w:szCs w:val="18"/>
              </w:rPr>
              <w:lastRenderedPageBreak/>
              <w:t>Zasadą zrównoważonego rozwoju.</w:t>
            </w:r>
            <w:r w:rsidRPr="00EA340E">
              <w:rPr>
                <w:sz w:val="18"/>
                <w:szCs w:val="18"/>
              </w:rPr>
              <w:t xml:space="preserve"> </w:t>
            </w:r>
          </w:p>
          <w:p w:rsidR="00841E6C" w:rsidRDefault="00841E6C" w:rsidP="00B60D9F">
            <w:pPr>
              <w:spacing w:after="0" w:line="240" w:lineRule="auto"/>
              <w:ind w:left="460"/>
              <w:jc w:val="both"/>
              <w:rPr>
                <w:sz w:val="18"/>
                <w:szCs w:val="18"/>
              </w:rPr>
            </w:pPr>
          </w:p>
          <w:p w:rsidR="00841E6C" w:rsidRDefault="00841E6C" w:rsidP="00DA242D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Każda z powyższych zasad podlega oddzielnej ocenie. Projekt </w:t>
            </w:r>
            <w:r>
              <w:rPr>
                <w:sz w:val="18"/>
                <w:szCs w:val="18"/>
              </w:rPr>
              <w:t>powinien</w:t>
            </w:r>
            <w:r w:rsidRPr="00EA340E">
              <w:rPr>
                <w:sz w:val="18"/>
                <w:szCs w:val="18"/>
              </w:rPr>
              <w:t xml:space="preserve"> wykazywać pozytywny lub neutralny wpływ w zakresie każdej polityki horyzontalnej. O neutralności można mówić wtedy, kiedy </w:t>
            </w:r>
            <w:r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t xml:space="preserve">w ramach projektu wnioskodawca wskaże szczegółowe uzasadnienie, dlaczego dany projekt nie jest </w:t>
            </w:r>
            <w:r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t>w stanie zrealizować jakichkolwiek działań w zakresie spełnienia ww. zasad a uzasadnienie to zostanie uznane przez osobę oceniającą za trafne i poprawne</w:t>
            </w:r>
          </w:p>
          <w:p w:rsidR="00DA242D" w:rsidRPr="00EA340E" w:rsidRDefault="009D76A6" w:rsidP="009D76A6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DA242D" w:rsidRPr="009D76A6">
              <w:rPr>
                <w:sz w:val="18"/>
                <w:szCs w:val="18"/>
              </w:rPr>
              <w:t>twierdzenie neutralnego wpływu na zasadę dostępności dla osób z niepełnosprawnościami nie zwalnia beneficjenta ze stosowania zasad określonych w Wytycznych w zakresie realizacji zasady równości szans i niedyskryminacji, w tym dostępności dla osób z niepełnosprawnościami oraz zasady równości szans kobiet i mężczyzn w ramach funduszy unijnych na lata 2014-2020 w odniesieniu do tych elementów projektu, w których zasada ta ma zastosowanie. Np. strona internetowa, czy też zasoby cyfrowe wytworzone w ramach projektu muszą spełniać standard WCAG 2.0 na poziomie AA (Wytyczne, podrozdział 5.2, pkt 1).</w:t>
            </w:r>
          </w:p>
        </w:tc>
        <w:tc>
          <w:tcPr>
            <w:tcW w:w="2359" w:type="dxa"/>
            <w:gridSpan w:val="2"/>
            <w:vAlign w:val="center"/>
          </w:tcPr>
          <w:p w:rsidR="00841E6C" w:rsidRPr="00EA340E" w:rsidRDefault="00841E6C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lastRenderedPageBreak/>
              <w:t xml:space="preserve">Tak/nie </w:t>
            </w:r>
            <w:r w:rsidRPr="00EA340E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841E6C" w:rsidRPr="00EA340E" w:rsidTr="004674CA">
        <w:trPr>
          <w:trHeight w:val="283"/>
        </w:trPr>
        <w:tc>
          <w:tcPr>
            <w:tcW w:w="1177" w:type="dxa"/>
            <w:gridSpan w:val="2"/>
            <w:vAlign w:val="center"/>
          </w:tcPr>
          <w:p w:rsidR="00841E6C" w:rsidRPr="00EA340E" w:rsidRDefault="00841E6C" w:rsidP="00591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B.</w:t>
            </w:r>
            <w:r>
              <w:rPr>
                <w:sz w:val="18"/>
                <w:szCs w:val="18"/>
              </w:rPr>
              <w:t>17</w:t>
            </w:r>
          </w:p>
        </w:tc>
        <w:tc>
          <w:tcPr>
            <w:tcW w:w="2997" w:type="dxa"/>
            <w:vAlign w:val="center"/>
          </w:tcPr>
          <w:p w:rsidR="00841E6C" w:rsidRPr="00EA340E" w:rsidRDefault="00841E6C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Wykonalność finansowa </w:t>
            </w:r>
            <w:r w:rsidRPr="00EA340E">
              <w:rPr>
                <w:sz w:val="18"/>
                <w:szCs w:val="18"/>
              </w:rPr>
              <w:br/>
              <w:t>i ekonomiczna projektu</w:t>
            </w:r>
          </w:p>
        </w:tc>
        <w:tc>
          <w:tcPr>
            <w:tcW w:w="7854" w:type="dxa"/>
            <w:vAlign w:val="center"/>
          </w:tcPr>
          <w:p w:rsidR="00841E6C" w:rsidRDefault="00841E6C" w:rsidP="00906549">
            <w:pPr>
              <w:spacing w:before="60"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Ocenie podlega czy analiza finansowa i ekonomiczna przedsięwzięcia została przeprowadzona poprawnie, w szczególności:</w:t>
            </w:r>
          </w:p>
          <w:p w:rsidR="00841E6C" w:rsidRPr="00EA340E" w:rsidRDefault="00841E6C" w:rsidP="00767B78">
            <w:pPr>
              <w:numPr>
                <w:ilvl w:val="0"/>
                <w:numId w:val="6"/>
              </w:numPr>
              <w:spacing w:after="0" w:line="240" w:lineRule="auto"/>
              <w:ind w:left="317" w:hanging="284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Czy poziom dofinansowania został ustalony poprawnie i z uwzględnieniem przepisów dotyczących projektów generujących dochód (jeśli dotyczy)?, </w:t>
            </w:r>
          </w:p>
          <w:p w:rsidR="00841E6C" w:rsidRPr="00EA340E" w:rsidRDefault="00841E6C" w:rsidP="00767B78">
            <w:pPr>
              <w:numPr>
                <w:ilvl w:val="0"/>
                <w:numId w:val="6"/>
              </w:numPr>
              <w:spacing w:after="0" w:line="240" w:lineRule="auto"/>
              <w:ind w:left="317" w:hanging="284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Czy wskazano źródła finansowania wkładu własnego oraz wydatków niekwalifikowalnych?,</w:t>
            </w:r>
          </w:p>
          <w:p w:rsidR="00841E6C" w:rsidRPr="00EA340E" w:rsidRDefault="00841E6C" w:rsidP="00767B78">
            <w:pPr>
              <w:numPr>
                <w:ilvl w:val="0"/>
                <w:numId w:val="6"/>
              </w:numPr>
              <w:spacing w:after="0" w:line="240" w:lineRule="auto"/>
              <w:ind w:left="317" w:hanging="284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Czy przyjęte założenia analiz finansowych są realne?,</w:t>
            </w:r>
          </w:p>
          <w:p w:rsidR="00841E6C" w:rsidRPr="00EA340E" w:rsidRDefault="00841E6C" w:rsidP="00767B78">
            <w:pPr>
              <w:numPr>
                <w:ilvl w:val="0"/>
                <w:numId w:val="6"/>
              </w:numPr>
              <w:spacing w:after="0" w:line="240" w:lineRule="auto"/>
              <w:ind w:left="317" w:hanging="284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Czy w kalkulacji kosztów nie ma istotnych błędów rachunkowych?,</w:t>
            </w:r>
          </w:p>
          <w:p w:rsidR="00841E6C" w:rsidRPr="00EA340E" w:rsidRDefault="00841E6C" w:rsidP="00767B78">
            <w:pPr>
              <w:numPr>
                <w:ilvl w:val="0"/>
                <w:numId w:val="6"/>
              </w:numPr>
              <w:spacing w:after="0" w:line="240" w:lineRule="auto"/>
              <w:ind w:left="317" w:hanging="284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Czy analiza finansowa została przeprowadzona zgodnie z zasadami sporządzania takich analiz?,</w:t>
            </w:r>
          </w:p>
          <w:p w:rsidR="00841E6C" w:rsidRPr="00074E7A" w:rsidRDefault="00841E6C" w:rsidP="00906549">
            <w:pPr>
              <w:numPr>
                <w:ilvl w:val="0"/>
                <w:numId w:val="6"/>
              </w:numPr>
              <w:spacing w:after="60" w:line="240" w:lineRule="auto"/>
              <w:ind w:left="318" w:hanging="284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Czy zapewniona została trwałość finansowa projektu?</w:t>
            </w:r>
          </w:p>
        </w:tc>
        <w:tc>
          <w:tcPr>
            <w:tcW w:w="2359" w:type="dxa"/>
            <w:gridSpan w:val="2"/>
            <w:vAlign w:val="center"/>
          </w:tcPr>
          <w:p w:rsidR="00841E6C" w:rsidRDefault="00841E6C" w:rsidP="0065762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Tak/nie </w:t>
            </w:r>
            <w:r w:rsidRPr="00EA340E">
              <w:rPr>
                <w:sz w:val="18"/>
                <w:szCs w:val="18"/>
              </w:rPr>
              <w:br/>
              <w:t>(niespełnienie kryterium oznacza odrzucenie wniosku)</w:t>
            </w:r>
          </w:p>
          <w:p w:rsidR="00841E6C" w:rsidRPr="00744C3F" w:rsidRDefault="00841E6C" w:rsidP="00657621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841E6C" w:rsidRPr="00EA340E" w:rsidTr="004674CA">
        <w:trPr>
          <w:trHeight w:val="362"/>
        </w:trPr>
        <w:tc>
          <w:tcPr>
            <w:tcW w:w="1177" w:type="dxa"/>
            <w:gridSpan w:val="2"/>
            <w:vAlign w:val="center"/>
          </w:tcPr>
          <w:p w:rsidR="00841E6C" w:rsidRPr="00EA340E" w:rsidRDefault="00841E6C" w:rsidP="00591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B.1</w:t>
            </w:r>
            <w:r w:rsidR="00B20F82">
              <w:rPr>
                <w:sz w:val="18"/>
                <w:szCs w:val="18"/>
              </w:rPr>
              <w:t>8</w:t>
            </w:r>
          </w:p>
        </w:tc>
        <w:tc>
          <w:tcPr>
            <w:tcW w:w="2997" w:type="dxa"/>
            <w:vAlign w:val="center"/>
          </w:tcPr>
          <w:p w:rsidR="00841E6C" w:rsidRPr="00EA340E" w:rsidRDefault="00841E6C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Zgodność dokumentacji projektowej </w:t>
            </w:r>
            <w:r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t>z Regulaminem konkursu</w:t>
            </w:r>
          </w:p>
        </w:tc>
        <w:tc>
          <w:tcPr>
            <w:tcW w:w="7854" w:type="dxa"/>
            <w:vAlign w:val="center"/>
          </w:tcPr>
          <w:p w:rsidR="00841E6C" w:rsidRPr="00EA340E" w:rsidRDefault="00841E6C" w:rsidP="00906F99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Ocenie podlega czy wnioskodawca przygotował wniosek o dofinansowanie projektu zgodnie </w:t>
            </w:r>
            <w:r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t>z Regulaminem konkursu.</w:t>
            </w:r>
          </w:p>
        </w:tc>
        <w:tc>
          <w:tcPr>
            <w:tcW w:w="2359" w:type="dxa"/>
            <w:gridSpan w:val="2"/>
            <w:vAlign w:val="center"/>
          </w:tcPr>
          <w:p w:rsidR="00841E6C" w:rsidRPr="00906549" w:rsidRDefault="00841E6C" w:rsidP="0090654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Tak/nie </w:t>
            </w:r>
            <w:r w:rsidRPr="00EA340E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841E6C" w:rsidRPr="00A404F1" w:rsidTr="004674CA">
        <w:trPr>
          <w:trHeight w:val="216"/>
        </w:trPr>
        <w:tc>
          <w:tcPr>
            <w:tcW w:w="14387" w:type="dxa"/>
            <w:gridSpan w:val="6"/>
            <w:shd w:val="clear" w:color="auto" w:fill="8DB3E2"/>
            <w:vAlign w:val="center"/>
          </w:tcPr>
          <w:p w:rsidR="00841E6C" w:rsidRPr="00A404F1" w:rsidRDefault="00841E6C" w:rsidP="007B2231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A404F1">
              <w:rPr>
                <w:b/>
                <w:sz w:val="20"/>
                <w:szCs w:val="20"/>
              </w:rPr>
              <w:t>C</w:t>
            </w:r>
            <w:r w:rsidRPr="00A404F1">
              <w:rPr>
                <w:b/>
                <w:sz w:val="20"/>
                <w:szCs w:val="20"/>
                <w:shd w:val="clear" w:color="auto" w:fill="8DB3E2"/>
              </w:rPr>
              <w:t>.1 Kryteria merytoryczne szczegółowe – dostępowe</w:t>
            </w:r>
          </w:p>
        </w:tc>
      </w:tr>
      <w:tr w:rsidR="0059173F" w:rsidRPr="00A404F1" w:rsidTr="004674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74"/>
        </w:trPr>
        <w:tc>
          <w:tcPr>
            <w:tcW w:w="11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173F" w:rsidRPr="00EA340E" w:rsidRDefault="00821E26" w:rsidP="00717CE3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C.1.1</w:t>
            </w:r>
          </w:p>
        </w:tc>
        <w:tc>
          <w:tcPr>
            <w:tcW w:w="29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173F" w:rsidRPr="0059173F" w:rsidRDefault="00821E26" w:rsidP="0091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821E26">
              <w:rPr>
                <w:sz w:val="18"/>
                <w:szCs w:val="18"/>
              </w:rPr>
              <w:t>Zgodność z Priorytetowymi Ramami Działań dla sieci Natura 2000 na Wieloletni Program Finansowania UE w latach 2014-2020</w:t>
            </w:r>
          </w:p>
        </w:tc>
        <w:tc>
          <w:tcPr>
            <w:tcW w:w="78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173F" w:rsidRPr="0059173F" w:rsidRDefault="00821E26" w:rsidP="00467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821E26">
              <w:rPr>
                <w:sz w:val="18"/>
                <w:szCs w:val="18"/>
              </w:rPr>
              <w:t>Zgodność z Priorytetowymi Ramami Działań dla sieci Natura 2000 na Wieloletni Program Finansowania UE w latach 2014-2020</w:t>
            </w:r>
          </w:p>
        </w:tc>
        <w:tc>
          <w:tcPr>
            <w:tcW w:w="23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173F" w:rsidRPr="00EA340E" w:rsidRDefault="00821E26" w:rsidP="0059173F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Tak/nie/nie dotyczy</w:t>
            </w:r>
            <w:r w:rsidRPr="00EA340E">
              <w:rPr>
                <w:sz w:val="18"/>
                <w:szCs w:val="18"/>
              </w:rPr>
              <w:br/>
              <w:t>(niespełnienie kryterium oznacza odrzucenie wniosku</w:t>
            </w:r>
          </w:p>
        </w:tc>
      </w:tr>
      <w:tr w:rsidR="00821E26" w:rsidRPr="00A404F1" w:rsidTr="004674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74"/>
        </w:trPr>
        <w:tc>
          <w:tcPr>
            <w:tcW w:w="11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1E26" w:rsidRDefault="00821E26" w:rsidP="00717CE3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C.1.2</w:t>
            </w:r>
          </w:p>
        </w:tc>
        <w:tc>
          <w:tcPr>
            <w:tcW w:w="29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1E26" w:rsidRPr="00821E26" w:rsidRDefault="00821E26" w:rsidP="0091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821E26">
              <w:rPr>
                <w:sz w:val="18"/>
                <w:szCs w:val="18"/>
              </w:rPr>
              <w:t>Lokalizacja projektu związanego z kanalizacją ruchu turystycznego na obszarach chronionych</w:t>
            </w:r>
          </w:p>
        </w:tc>
        <w:tc>
          <w:tcPr>
            <w:tcW w:w="78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E26" w:rsidRPr="00821E26" w:rsidRDefault="00821E26" w:rsidP="00821E26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821E26">
              <w:rPr>
                <w:sz w:val="18"/>
                <w:szCs w:val="18"/>
              </w:rPr>
              <w:t>Ocenie podlega czy w ramach projektu działania związane z kanalizacją ruchu turystycznego będą realizowane wyłącznie na obszarach chronionych.</w:t>
            </w:r>
          </w:p>
          <w:p w:rsidR="00821E26" w:rsidRPr="00821E26" w:rsidRDefault="00821E26" w:rsidP="00467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3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1E26" w:rsidRPr="00EA340E" w:rsidRDefault="00821E26" w:rsidP="00190D19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Tak/nie/nie dotyczy</w:t>
            </w:r>
            <w:r w:rsidRPr="00EA340E">
              <w:rPr>
                <w:sz w:val="18"/>
                <w:szCs w:val="18"/>
              </w:rPr>
              <w:br/>
              <w:t>(niespełnienie kryterium oznacza odrzucenie wniosku</w:t>
            </w:r>
          </w:p>
        </w:tc>
      </w:tr>
      <w:tr w:rsidR="00821E26" w:rsidRPr="00A404F1" w:rsidTr="004674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74"/>
        </w:trPr>
        <w:tc>
          <w:tcPr>
            <w:tcW w:w="11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1E26" w:rsidRDefault="00821E26" w:rsidP="00F37C6B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lastRenderedPageBreak/>
              <w:t>C.1.</w:t>
            </w:r>
            <w:r w:rsidR="00F37C6B">
              <w:rPr>
                <w:rFonts w:eastAsia="Times New Roman"/>
                <w:sz w:val="18"/>
                <w:szCs w:val="18"/>
              </w:rPr>
              <w:t>3</w:t>
            </w:r>
          </w:p>
        </w:tc>
        <w:tc>
          <w:tcPr>
            <w:tcW w:w="29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1E26" w:rsidRPr="00821E26" w:rsidRDefault="00821E26" w:rsidP="0091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821E26">
              <w:rPr>
                <w:sz w:val="18"/>
                <w:szCs w:val="18"/>
              </w:rPr>
              <w:t>Opinia organu odpowiedzialnego za zarządzanie obszarem chronionym w przypadku projektów z zakresu ochrony siedlisk i gatunków</w:t>
            </w:r>
          </w:p>
        </w:tc>
        <w:tc>
          <w:tcPr>
            <w:tcW w:w="78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E26" w:rsidRPr="00821E26" w:rsidRDefault="00821E26" w:rsidP="00821E26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821E26">
              <w:rPr>
                <w:sz w:val="18"/>
                <w:szCs w:val="18"/>
              </w:rPr>
              <w:t>Ocenie podlega czy projekt związany z ochroną siedliskową lub gatunkową lub zwalczaniem gatunków inwazyjnych obcych posiada pozytywną opinię organu odpowiedzialnego za zarządzanie obszarem chronionym.</w:t>
            </w:r>
            <w:r w:rsidR="009D76A6">
              <w:rPr>
                <w:sz w:val="18"/>
                <w:szCs w:val="18"/>
              </w:rPr>
              <w:t xml:space="preserve"> </w:t>
            </w:r>
            <w:r w:rsidRPr="00821E26">
              <w:rPr>
                <w:sz w:val="18"/>
                <w:szCs w:val="18"/>
              </w:rPr>
              <w:t>Dotyczy</w:t>
            </w:r>
            <w:r w:rsidR="009D76A6">
              <w:rPr>
                <w:sz w:val="18"/>
                <w:szCs w:val="18"/>
              </w:rPr>
              <w:t xml:space="preserve"> to</w:t>
            </w:r>
            <w:r w:rsidRPr="00821E26">
              <w:rPr>
                <w:sz w:val="18"/>
                <w:szCs w:val="18"/>
              </w:rPr>
              <w:t xml:space="preserve"> projektów realizowanych na obszarach Natura 2000, rezerwatów przyrody i parków krajobrazowych, dla których organem zarządzającym jest Regionalny Dyrektor Ochrony Środowiska lub Sejmik Województwa (dyrektor parku krajobrazowego).</w:t>
            </w:r>
          </w:p>
          <w:p w:rsidR="00821E26" w:rsidRPr="00821E26" w:rsidRDefault="00821E26" w:rsidP="00821E26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3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1E26" w:rsidRPr="00EA340E" w:rsidRDefault="00821E26" w:rsidP="00190D19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Tak/nie/nie dotyczy</w:t>
            </w:r>
            <w:r w:rsidRPr="00EA340E">
              <w:rPr>
                <w:sz w:val="18"/>
                <w:szCs w:val="18"/>
              </w:rPr>
              <w:br/>
              <w:t>(niespełnienie kryterium oznacza odrzucenie wniosku</w:t>
            </w:r>
          </w:p>
        </w:tc>
      </w:tr>
      <w:tr w:rsidR="00821E26" w:rsidRPr="00A404F1" w:rsidTr="004674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74"/>
        </w:trPr>
        <w:tc>
          <w:tcPr>
            <w:tcW w:w="11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1E26" w:rsidRDefault="00821E26" w:rsidP="00F37C6B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C.1.</w:t>
            </w:r>
            <w:r w:rsidR="00F37C6B">
              <w:rPr>
                <w:rFonts w:eastAsia="Times New Roman"/>
                <w:sz w:val="18"/>
                <w:szCs w:val="18"/>
              </w:rPr>
              <w:t>4</w:t>
            </w:r>
          </w:p>
        </w:tc>
        <w:tc>
          <w:tcPr>
            <w:tcW w:w="29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1E26" w:rsidRPr="00821E26" w:rsidRDefault="00821E26" w:rsidP="0091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821E26">
              <w:rPr>
                <w:sz w:val="18"/>
                <w:szCs w:val="18"/>
              </w:rPr>
              <w:t>Realizacja projektu na obszarach Natura 2000 (ochrona siedliskowa i gatunkowa oraz zwalczanie gatunków inwazyjnych)</w:t>
            </w:r>
          </w:p>
        </w:tc>
        <w:tc>
          <w:tcPr>
            <w:tcW w:w="78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E26" w:rsidRPr="00821E26" w:rsidRDefault="00821E26" w:rsidP="00821E26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821E26">
              <w:rPr>
                <w:sz w:val="18"/>
                <w:szCs w:val="18"/>
              </w:rPr>
              <w:t>Ocenie podlega czy projekt realizowany jest na obszarze Natura 2000 zlokalizowanym na obszarze parku krajobrazowego lub rezerwatu przyrody.</w:t>
            </w:r>
          </w:p>
          <w:p w:rsidR="00821E26" w:rsidRPr="00821E26" w:rsidRDefault="00821E26" w:rsidP="00821E26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821E26">
              <w:rPr>
                <w:sz w:val="18"/>
                <w:szCs w:val="18"/>
              </w:rPr>
              <w:t>Nie przewiduje się realizacji projektów realizowanych na obszarach Natura 2000 położonych poza obszarem parków krajobrazowych lub rezerwatów przyrody.</w:t>
            </w:r>
          </w:p>
          <w:p w:rsidR="00821E26" w:rsidRPr="00821E26" w:rsidRDefault="00821E26" w:rsidP="00821E26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821E26">
              <w:rPr>
                <w:sz w:val="18"/>
                <w:szCs w:val="18"/>
              </w:rPr>
              <w:t xml:space="preserve">Kryterium odnosi się wyłącznie do projektów realizowanych na obszarach Natura 2000. </w:t>
            </w:r>
          </w:p>
          <w:p w:rsidR="00821E26" w:rsidRPr="00821E26" w:rsidRDefault="00821E26" w:rsidP="00821E26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3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1E26" w:rsidRPr="00EA340E" w:rsidRDefault="00821E26" w:rsidP="00190D19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Tak/nie/nie dotyczy</w:t>
            </w:r>
            <w:r w:rsidRPr="00EA340E">
              <w:rPr>
                <w:sz w:val="18"/>
                <w:szCs w:val="18"/>
              </w:rPr>
              <w:br/>
              <w:t>(niespełnienie kryterium oznacza odrzucenie wniosku</w:t>
            </w:r>
          </w:p>
        </w:tc>
      </w:tr>
      <w:tr w:rsidR="00821E26" w:rsidRPr="00A404F1" w:rsidTr="004674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74"/>
        </w:trPr>
        <w:tc>
          <w:tcPr>
            <w:tcW w:w="11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1E26" w:rsidRDefault="00821E26" w:rsidP="00F37C6B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C.1.</w:t>
            </w:r>
            <w:r w:rsidR="00F37C6B">
              <w:rPr>
                <w:rFonts w:eastAsia="Times New Roman"/>
                <w:sz w:val="18"/>
                <w:szCs w:val="18"/>
              </w:rPr>
              <w:t>5</w:t>
            </w:r>
          </w:p>
        </w:tc>
        <w:tc>
          <w:tcPr>
            <w:tcW w:w="29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1E26" w:rsidRPr="00821E26" w:rsidRDefault="00821E26" w:rsidP="00821E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821E26">
              <w:rPr>
                <w:sz w:val="18"/>
                <w:szCs w:val="18"/>
              </w:rPr>
              <w:t>Wpływ projektu na ochronę siedlisk i</w:t>
            </w:r>
            <w:r>
              <w:rPr>
                <w:sz w:val="18"/>
                <w:szCs w:val="18"/>
              </w:rPr>
              <w:t> </w:t>
            </w:r>
            <w:r w:rsidRPr="00821E26">
              <w:rPr>
                <w:sz w:val="18"/>
                <w:szCs w:val="18"/>
              </w:rPr>
              <w:t>gatunków</w:t>
            </w:r>
          </w:p>
        </w:tc>
        <w:tc>
          <w:tcPr>
            <w:tcW w:w="78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E26" w:rsidRPr="00821E26" w:rsidRDefault="00821E26" w:rsidP="00821E26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821E26">
              <w:rPr>
                <w:sz w:val="18"/>
                <w:szCs w:val="18"/>
              </w:rPr>
              <w:t>Ocenie podlega czy poprzez realizację projektu zostaną wdrożone działania wskazane w dokumentach zarządczych dla danego gatunku/siedliska, tj.:</w:t>
            </w:r>
          </w:p>
          <w:p w:rsidR="00821E26" w:rsidRPr="00821E26" w:rsidRDefault="00821E26" w:rsidP="00821E26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821E26">
              <w:rPr>
                <w:sz w:val="18"/>
                <w:szCs w:val="18"/>
              </w:rPr>
              <w:t>- programie ochrony gatunków;</w:t>
            </w:r>
          </w:p>
          <w:p w:rsidR="00821E26" w:rsidRPr="00821E26" w:rsidRDefault="00821E26" w:rsidP="00821E26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821E26">
              <w:rPr>
                <w:sz w:val="18"/>
                <w:szCs w:val="18"/>
              </w:rPr>
              <w:t>- planie ochrony;</w:t>
            </w:r>
          </w:p>
          <w:p w:rsidR="00821E26" w:rsidRPr="00821E26" w:rsidRDefault="00821E26" w:rsidP="00821E26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821E26">
              <w:rPr>
                <w:sz w:val="18"/>
                <w:szCs w:val="18"/>
              </w:rPr>
              <w:t>-</w:t>
            </w:r>
            <w:r w:rsidR="002D5661">
              <w:rPr>
                <w:sz w:val="18"/>
                <w:szCs w:val="18"/>
              </w:rPr>
              <w:t xml:space="preserve"> </w:t>
            </w:r>
            <w:r w:rsidRPr="00821E26">
              <w:rPr>
                <w:sz w:val="18"/>
                <w:szCs w:val="18"/>
              </w:rPr>
              <w:t>planie zadań ochronnych</w:t>
            </w:r>
            <w:r w:rsidR="002D5661">
              <w:rPr>
                <w:sz w:val="18"/>
                <w:szCs w:val="18"/>
              </w:rPr>
              <w:t>.</w:t>
            </w:r>
            <w:r w:rsidRPr="00821E26">
              <w:rPr>
                <w:sz w:val="18"/>
                <w:szCs w:val="18"/>
              </w:rPr>
              <w:t xml:space="preserve"> </w:t>
            </w:r>
          </w:p>
          <w:p w:rsidR="00821E26" w:rsidRPr="00821E26" w:rsidRDefault="00821E26" w:rsidP="00821E26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3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1E26" w:rsidRDefault="00821E26" w:rsidP="00190D1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Tak/nie/nie dotyczy</w:t>
            </w:r>
            <w:r w:rsidRPr="00EA340E">
              <w:rPr>
                <w:sz w:val="18"/>
                <w:szCs w:val="18"/>
              </w:rPr>
              <w:br/>
              <w:t>(niespełnienie kryterium oznacza odrzucenie wniosku</w:t>
            </w:r>
          </w:p>
        </w:tc>
      </w:tr>
      <w:tr w:rsidR="00821E26" w:rsidRPr="00C23CDD" w:rsidTr="004674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94"/>
        </w:trPr>
        <w:tc>
          <w:tcPr>
            <w:tcW w:w="1438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5B3D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1E26" w:rsidRPr="006E1875" w:rsidRDefault="00821E26" w:rsidP="00717CE3">
            <w:pPr>
              <w:spacing w:after="0" w:line="240" w:lineRule="auto"/>
              <w:rPr>
                <w:b/>
                <w:sz w:val="20"/>
                <w:szCs w:val="20"/>
                <w:shd w:val="clear" w:color="auto" w:fill="8DB3E2"/>
              </w:rPr>
            </w:pPr>
            <w:r>
              <w:rPr>
                <w:b/>
                <w:sz w:val="20"/>
                <w:szCs w:val="20"/>
              </w:rPr>
              <w:t>D</w:t>
            </w:r>
            <w:r>
              <w:rPr>
                <w:b/>
                <w:sz w:val="20"/>
                <w:szCs w:val="20"/>
                <w:shd w:val="clear" w:color="auto" w:fill="8DB3E2"/>
              </w:rPr>
              <w:t>.1</w:t>
            </w:r>
            <w:r w:rsidRPr="00A404F1">
              <w:rPr>
                <w:b/>
                <w:sz w:val="20"/>
                <w:szCs w:val="20"/>
                <w:shd w:val="clear" w:color="auto" w:fill="8DB3E2"/>
              </w:rPr>
              <w:t xml:space="preserve"> </w:t>
            </w:r>
            <w:r>
              <w:rPr>
                <w:b/>
                <w:sz w:val="20"/>
                <w:szCs w:val="20"/>
                <w:shd w:val="clear" w:color="auto" w:fill="8DB3E2"/>
              </w:rPr>
              <w:t>kryteria strategiczne - dostępowe</w:t>
            </w:r>
          </w:p>
        </w:tc>
      </w:tr>
      <w:tr w:rsidR="00821E26" w:rsidRPr="00821E26" w:rsidTr="00821E26">
        <w:trPr>
          <w:trHeight w:val="6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E26" w:rsidRPr="00821E26" w:rsidRDefault="00821E26" w:rsidP="00821E26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 w:rsidRPr="00821E26">
              <w:rPr>
                <w:rFonts w:eastAsia="Times New Roman"/>
                <w:sz w:val="18"/>
                <w:szCs w:val="18"/>
              </w:rPr>
              <w:t>D.1.1</w:t>
            </w:r>
          </w:p>
        </w:tc>
        <w:tc>
          <w:tcPr>
            <w:tcW w:w="3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E26" w:rsidRPr="00821E26" w:rsidRDefault="00821E26" w:rsidP="00821E26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 w:rsidRPr="00821E26">
              <w:rPr>
                <w:rFonts w:eastAsia="Times New Roman"/>
                <w:sz w:val="18"/>
                <w:szCs w:val="18"/>
              </w:rPr>
              <w:t>Ocena zgodności projektu ze Strategią ZIT BTOF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89E" w:rsidRPr="0076289E" w:rsidRDefault="0076289E" w:rsidP="0076289E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6289E">
              <w:rPr>
                <w:sz w:val="18"/>
                <w:szCs w:val="18"/>
              </w:rPr>
              <w:t>Weryfikacja czy projekt wpisuje się w Strategię ZIT BTOF. Ocenie podlega czy:</w:t>
            </w:r>
          </w:p>
          <w:p w:rsidR="00821E26" w:rsidRPr="0076289E" w:rsidRDefault="0076289E" w:rsidP="0076289E">
            <w:pPr>
              <w:pStyle w:val="Akapitzlist"/>
              <w:numPr>
                <w:ilvl w:val="0"/>
                <w:numId w:val="48"/>
              </w:numPr>
              <w:spacing w:after="0" w:line="240" w:lineRule="auto"/>
              <w:ind w:left="317" w:hanging="284"/>
              <w:contextualSpacing w:val="0"/>
              <w:jc w:val="both"/>
              <w:rPr>
                <w:sz w:val="18"/>
                <w:szCs w:val="18"/>
              </w:rPr>
            </w:pPr>
            <w:r w:rsidRPr="0076289E">
              <w:rPr>
                <w:sz w:val="18"/>
                <w:szCs w:val="18"/>
              </w:rPr>
              <w:t>proponowane działania są spójne z celami,  priorytetami i działaniami opisanymi w Strategii ZIT BTOF.</w:t>
            </w:r>
          </w:p>
        </w:tc>
        <w:tc>
          <w:tcPr>
            <w:tcW w:w="2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E26" w:rsidRPr="0076289E" w:rsidRDefault="0076289E" w:rsidP="00821E2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6289E">
              <w:rPr>
                <w:sz w:val="18"/>
                <w:szCs w:val="18"/>
              </w:rPr>
              <w:t xml:space="preserve">Tak/nie </w:t>
            </w:r>
            <w:r w:rsidRPr="0076289E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821E26" w:rsidRPr="00C23CDD" w:rsidTr="004674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94"/>
        </w:trPr>
        <w:tc>
          <w:tcPr>
            <w:tcW w:w="1438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5B3D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1E26" w:rsidRDefault="00821E26" w:rsidP="004674CA">
            <w:pPr>
              <w:tabs>
                <w:tab w:val="left" w:pos="4021"/>
              </w:tabs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D.2 kryteria strategiczne - punktowe</w:t>
            </w:r>
          </w:p>
        </w:tc>
      </w:tr>
      <w:tr w:rsidR="00821E26" w:rsidRPr="00845AE3" w:rsidTr="004674CA">
        <w:trPr>
          <w:trHeight w:val="1395"/>
        </w:trPr>
        <w:tc>
          <w:tcPr>
            <w:tcW w:w="12028" w:type="dxa"/>
            <w:gridSpan w:val="4"/>
            <w:shd w:val="clear" w:color="auto" w:fill="C6D9F1"/>
          </w:tcPr>
          <w:p w:rsidR="00821E26" w:rsidRPr="00A404F1" w:rsidRDefault="00821E26" w:rsidP="00727BC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821E26" w:rsidRPr="00A404F1" w:rsidRDefault="00821E26" w:rsidP="00727BC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58" w:type="dxa"/>
            <w:shd w:val="clear" w:color="auto" w:fill="C6D9F1"/>
            <w:vAlign w:val="center"/>
          </w:tcPr>
          <w:p w:rsidR="00821E26" w:rsidRPr="00F52087" w:rsidRDefault="00821E26" w:rsidP="00727BC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52087">
              <w:rPr>
                <w:b/>
                <w:sz w:val="20"/>
                <w:szCs w:val="20"/>
              </w:rPr>
              <w:t>liczba punktów możliwa do uzyskania</w:t>
            </w:r>
          </w:p>
        </w:tc>
        <w:tc>
          <w:tcPr>
            <w:tcW w:w="1101" w:type="dxa"/>
            <w:shd w:val="clear" w:color="auto" w:fill="C6D9F1"/>
            <w:vAlign w:val="center"/>
          </w:tcPr>
          <w:p w:rsidR="00821E26" w:rsidRPr="00F52087" w:rsidRDefault="00821E26" w:rsidP="00727BC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52087">
              <w:rPr>
                <w:b/>
                <w:sz w:val="20"/>
                <w:szCs w:val="20"/>
              </w:rPr>
              <w:t xml:space="preserve">minimalna liczba punktów niezbędna </w:t>
            </w:r>
            <w:r w:rsidRPr="00F52087">
              <w:rPr>
                <w:b/>
                <w:sz w:val="20"/>
                <w:szCs w:val="20"/>
              </w:rPr>
              <w:br/>
              <w:t>do spełnienia kryterium</w:t>
            </w:r>
          </w:p>
        </w:tc>
      </w:tr>
      <w:tr w:rsidR="00821E26" w:rsidRPr="00EA340E" w:rsidTr="004674CA">
        <w:trPr>
          <w:trHeight w:val="283"/>
        </w:trPr>
        <w:tc>
          <w:tcPr>
            <w:tcW w:w="1177" w:type="dxa"/>
            <w:gridSpan w:val="2"/>
            <w:vAlign w:val="center"/>
          </w:tcPr>
          <w:p w:rsidR="00821E26" w:rsidRPr="00EA340E" w:rsidRDefault="00821E26" w:rsidP="00727BC1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D</w:t>
            </w:r>
            <w:r w:rsidRPr="00EA340E">
              <w:rPr>
                <w:rFonts w:eastAsia="Times New Roman"/>
                <w:sz w:val="18"/>
                <w:szCs w:val="18"/>
              </w:rPr>
              <w:t>.2.</w:t>
            </w:r>
            <w:r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2997" w:type="dxa"/>
            <w:vAlign w:val="center"/>
          </w:tcPr>
          <w:p w:rsidR="00821E26" w:rsidRPr="009D00EB" w:rsidRDefault="00821E26" w:rsidP="004378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9173F">
              <w:rPr>
                <w:sz w:val="18"/>
                <w:szCs w:val="18"/>
              </w:rPr>
              <w:t>Lokalizacja projektu na obszarze chronionym</w:t>
            </w:r>
          </w:p>
        </w:tc>
        <w:tc>
          <w:tcPr>
            <w:tcW w:w="7854" w:type="dxa"/>
            <w:vAlign w:val="center"/>
          </w:tcPr>
          <w:p w:rsidR="00821E26" w:rsidRPr="0059173F" w:rsidRDefault="00821E26" w:rsidP="004378B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9173F">
              <w:rPr>
                <w:sz w:val="18"/>
                <w:szCs w:val="18"/>
              </w:rPr>
              <w:t>Ocenie podlega czy projekt jest realizowany na obszarze chronionym w rozumieniu art. 6 ustawy o ochronie przyrody z dnia 16 kwietnia 2004 r. (Dz. U. z 2015 r. poz. 1651 ze zm.). Przy czym projekt powinien być traktowany jako zlokalizowany na obszarze chronionym, gdy większy rzeczowo jego zakres</w:t>
            </w:r>
            <w:r w:rsidRPr="0059173F">
              <w:t xml:space="preserve"> </w:t>
            </w:r>
            <w:r w:rsidRPr="0059173F">
              <w:rPr>
                <w:sz w:val="18"/>
                <w:szCs w:val="18"/>
              </w:rPr>
              <w:t xml:space="preserve">jest realizowany na tym obszarze. </w:t>
            </w:r>
          </w:p>
        </w:tc>
        <w:tc>
          <w:tcPr>
            <w:tcW w:w="1258" w:type="dxa"/>
            <w:vAlign w:val="center"/>
          </w:tcPr>
          <w:p w:rsidR="00821E26" w:rsidRPr="003D4158" w:rsidRDefault="00821E26" w:rsidP="003D415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D4158">
              <w:rPr>
                <w:sz w:val="18"/>
                <w:szCs w:val="18"/>
              </w:rPr>
              <w:t>Nie – 0 pkt</w:t>
            </w:r>
          </w:p>
          <w:p w:rsidR="00821E26" w:rsidRPr="00EA340E" w:rsidRDefault="00821E26" w:rsidP="0076289E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sz w:val="18"/>
                <w:szCs w:val="18"/>
              </w:rPr>
            </w:pPr>
            <w:r w:rsidRPr="003D4158">
              <w:rPr>
                <w:sz w:val="18"/>
                <w:szCs w:val="18"/>
              </w:rPr>
              <w:t xml:space="preserve">Tak – </w:t>
            </w:r>
            <w:r w:rsidR="0076289E">
              <w:rPr>
                <w:sz w:val="18"/>
                <w:szCs w:val="18"/>
              </w:rPr>
              <w:t>5</w:t>
            </w:r>
            <w:r w:rsidRPr="003D4158">
              <w:rPr>
                <w:sz w:val="18"/>
                <w:szCs w:val="18"/>
              </w:rPr>
              <w:t xml:space="preserve"> pkt</w:t>
            </w:r>
          </w:p>
        </w:tc>
        <w:tc>
          <w:tcPr>
            <w:tcW w:w="1101" w:type="dxa"/>
            <w:vAlign w:val="center"/>
          </w:tcPr>
          <w:p w:rsidR="00821E26" w:rsidRPr="00EA340E" w:rsidRDefault="00821E26" w:rsidP="00727B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n/d</w:t>
            </w:r>
          </w:p>
        </w:tc>
      </w:tr>
      <w:tr w:rsidR="00821E26" w:rsidRPr="00EA340E" w:rsidTr="004674CA">
        <w:trPr>
          <w:trHeight w:val="283"/>
        </w:trPr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E26" w:rsidRPr="00EA340E" w:rsidRDefault="00821E26" w:rsidP="00727BC1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D.2.2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E26" w:rsidRPr="0041299C" w:rsidRDefault="0076289E" w:rsidP="0041299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6289E">
              <w:rPr>
                <w:sz w:val="18"/>
                <w:szCs w:val="18"/>
              </w:rPr>
              <w:t>Ochrona siedlisk i gatunków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89E" w:rsidRPr="0076289E" w:rsidRDefault="0076289E" w:rsidP="0076289E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6289E">
              <w:rPr>
                <w:sz w:val="18"/>
                <w:szCs w:val="18"/>
              </w:rPr>
              <w:t>Ocenie podlega czy w ramach projektu realizowane będą działania związane z ochroną siedliskową lub gatunkową lub zwalczaniem gatunków inwazyjnych obcych.</w:t>
            </w:r>
          </w:p>
          <w:p w:rsidR="0076289E" w:rsidRPr="0076289E" w:rsidRDefault="0076289E" w:rsidP="0076289E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6289E">
              <w:rPr>
                <w:sz w:val="18"/>
                <w:szCs w:val="18"/>
              </w:rPr>
              <w:t>Projekt realizować powinien co najmniej następujące wskaźniki:</w:t>
            </w:r>
          </w:p>
          <w:p w:rsidR="0076289E" w:rsidRPr="0076289E" w:rsidRDefault="0076289E" w:rsidP="0076289E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6289E">
              <w:rPr>
                <w:sz w:val="18"/>
                <w:szCs w:val="18"/>
              </w:rPr>
              <w:lastRenderedPageBreak/>
              <w:t>- Powierzchnia obszarów, na których przywrócono lub zapewniono ochronę właściwego stanu ekosystemów;</w:t>
            </w:r>
          </w:p>
          <w:p w:rsidR="0076289E" w:rsidRPr="0076289E" w:rsidRDefault="0076289E" w:rsidP="0076289E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6289E">
              <w:rPr>
                <w:sz w:val="18"/>
                <w:szCs w:val="18"/>
              </w:rPr>
              <w:t>- Powierzchnia siedlisk wspieranych w celu uzyskania lepszego statusu ochrony.</w:t>
            </w:r>
          </w:p>
          <w:p w:rsidR="00821E26" w:rsidRPr="009F23F5" w:rsidRDefault="00821E26" w:rsidP="0076289E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E26" w:rsidRPr="003D4158" w:rsidRDefault="00821E26" w:rsidP="009F23F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D4158">
              <w:rPr>
                <w:sz w:val="18"/>
                <w:szCs w:val="18"/>
              </w:rPr>
              <w:lastRenderedPageBreak/>
              <w:t>Nie – 0 pkt</w:t>
            </w:r>
          </w:p>
          <w:p w:rsidR="00821E26" w:rsidRPr="00EA340E" w:rsidRDefault="00821E26" w:rsidP="009F23F5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sz w:val="18"/>
                <w:szCs w:val="18"/>
              </w:rPr>
            </w:pPr>
            <w:r w:rsidRPr="003D4158">
              <w:rPr>
                <w:sz w:val="18"/>
                <w:szCs w:val="18"/>
              </w:rPr>
              <w:lastRenderedPageBreak/>
              <w:t xml:space="preserve">Tak – </w:t>
            </w:r>
            <w:r>
              <w:rPr>
                <w:sz w:val="18"/>
                <w:szCs w:val="18"/>
              </w:rPr>
              <w:t>5</w:t>
            </w:r>
            <w:r w:rsidRPr="003D4158">
              <w:rPr>
                <w:sz w:val="18"/>
                <w:szCs w:val="18"/>
              </w:rPr>
              <w:t xml:space="preserve"> pkt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E26" w:rsidRPr="00EA340E" w:rsidRDefault="00821E26" w:rsidP="00727B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n/d</w:t>
            </w:r>
          </w:p>
        </w:tc>
      </w:tr>
      <w:tr w:rsidR="00821E26" w:rsidRPr="00614045" w:rsidTr="004674CA">
        <w:trPr>
          <w:trHeight w:val="283"/>
        </w:trPr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E26" w:rsidRDefault="00821E26" w:rsidP="00087133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D.2.3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E26" w:rsidRPr="009F23F5" w:rsidRDefault="0076289E" w:rsidP="00727B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6289E">
              <w:rPr>
                <w:sz w:val="18"/>
                <w:szCs w:val="18"/>
              </w:rPr>
              <w:t>Miejsce realizacji projektu (ochrona siedliskowa i gatunkowa oraz zwalczanie gatunków inwazyjnych)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89E" w:rsidRPr="0076289E" w:rsidRDefault="0076289E" w:rsidP="0076289E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6289E">
              <w:rPr>
                <w:sz w:val="18"/>
                <w:szCs w:val="18"/>
              </w:rPr>
              <w:t>Ocenie podlega czy w przypadku projektu związanego z ochroną siedliskową lub gatunkową lub zwalczaniem gatunków inwazyjnych obcych, projekt realizowany jest na obszarze:</w:t>
            </w:r>
          </w:p>
          <w:p w:rsidR="0076289E" w:rsidRPr="0076289E" w:rsidRDefault="0076289E" w:rsidP="0076289E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6289E">
              <w:rPr>
                <w:sz w:val="18"/>
                <w:szCs w:val="18"/>
              </w:rPr>
              <w:t>-  obszarów Natura 2000 zlokalizowanych na obszarze parków krajobrazowych       – 5 pkt;</w:t>
            </w:r>
          </w:p>
          <w:p w:rsidR="0076289E" w:rsidRPr="0076289E" w:rsidRDefault="0076289E" w:rsidP="0076289E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6289E">
              <w:rPr>
                <w:sz w:val="18"/>
                <w:szCs w:val="18"/>
              </w:rPr>
              <w:t>-  obszarów Natura 2000 zlokalizowanych na obszarz</w:t>
            </w:r>
            <w:r>
              <w:rPr>
                <w:sz w:val="18"/>
                <w:szCs w:val="18"/>
              </w:rPr>
              <w:t xml:space="preserve">e rezerwatów przyrody       </w:t>
            </w:r>
            <w:r w:rsidR="002D566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</w:t>
            </w:r>
            <w:r w:rsidRPr="0076289E">
              <w:rPr>
                <w:sz w:val="18"/>
                <w:szCs w:val="18"/>
              </w:rPr>
              <w:t>– 4 pkt;</w:t>
            </w:r>
          </w:p>
          <w:p w:rsidR="0076289E" w:rsidRPr="0076289E" w:rsidRDefault="0076289E" w:rsidP="0076289E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6289E">
              <w:rPr>
                <w:sz w:val="18"/>
                <w:szCs w:val="18"/>
              </w:rPr>
              <w:t xml:space="preserve">-  parków krajobrazowych                                                                    </w:t>
            </w:r>
            <w:r>
              <w:rPr>
                <w:sz w:val="18"/>
                <w:szCs w:val="18"/>
              </w:rPr>
              <w:t xml:space="preserve">                       </w:t>
            </w:r>
            <w:r w:rsidR="002D5661">
              <w:rPr>
                <w:sz w:val="18"/>
                <w:szCs w:val="18"/>
              </w:rPr>
              <w:t xml:space="preserve">         </w:t>
            </w:r>
            <w:r>
              <w:rPr>
                <w:sz w:val="18"/>
                <w:szCs w:val="18"/>
              </w:rPr>
              <w:t xml:space="preserve"> </w:t>
            </w:r>
            <w:r w:rsidRPr="0076289E">
              <w:rPr>
                <w:sz w:val="18"/>
                <w:szCs w:val="18"/>
              </w:rPr>
              <w:t>– 4 pkt;</w:t>
            </w:r>
          </w:p>
          <w:p w:rsidR="0076289E" w:rsidRPr="0076289E" w:rsidRDefault="0076289E" w:rsidP="0076289E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6289E">
              <w:rPr>
                <w:sz w:val="18"/>
                <w:szCs w:val="18"/>
              </w:rPr>
              <w:t xml:space="preserve">-  rezerwatów przyrody                                                                         </w:t>
            </w:r>
            <w:r>
              <w:rPr>
                <w:sz w:val="18"/>
                <w:szCs w:val="18"/>
              </w:rPr>
              <w:t xml:space="preserve">                      </w:t>
            </w:r>
            <w:r w:rsidR="002D5661">
              <w:rPr>
                <w:sz w:val="18"/>
                <w:szCs w:val="18"/>
              </w:rPr>
              <w:t xml:space="preserve">          </w:t>
            </w:r>
            <w:r>
              <w:rPr>
                <w:sz w:val="18"/>
                <w:szCs w:val="18"/>
              </w:rPr>
              <w:t xml:space="preserve"> </w:t>
            </w:r>
            <w:r w:rsidRPr="0076289E">
              <w:rPr>
                <w:sz w:val="18"/>
                <w:szCs w:val="18"/>
              </w:rPr>
              <w:t>– 3 pkt;</w:t>
            </w:r>
          </w:p>
          <w:p w:rsidR="0076289E" w:rsidRPr="0076289E" w:rsidRDefault="0076289E" w:rsidP="0076289E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6289E">
              <w:rPr>
                <w:sz w:val="18"/>
                <w:szCs w:val="18"/>
              </w:rPr>
              <w:t>-  pozostałych obszarów chronionych (</w:t>
            </w:r>
            <w:r w:rsidR="009D76A6">
              <w:rPr>
                <w:sz w:val="18"/>
                <w:szCs w:val="18"/>
              </w:rPr>
              <w:t>z</w:t>
            </w:r>
            <w:r w:rsidRPr="0076289E">
              <w:rPr>
                <w:sz w:val="18"/>
                <w:szCs w:val="18"/>
              </w:rPr>
              <w:t xml:space="preserve"> wyłączeniem obszarów Natura 2000 położonych poza obszarem parków krajobrazowych lub rezerwatów przyrody.)                                               </w:t>
            </w:r>
            <w:r>
              <w:rPr>
                <w:sz w:val="18"/>
                <w:szCs w:val="18"/>
              </w:rPr>
              <w:t xml:space="preserve"> </w:t>
            </w:r>
            <w:r w:rsidR="002D5661">
              <w:rPr>
                <w:sz w:val="18"/>
                <w:szCs w:val="18"/>
              </w:rPr>
              <w:t xml:space="preserve">    </w:t>
            </w:r>
            <w:r>
              <w:rPr>
                <w:sz w:val="18"/>
                <w:szCs w:val="18"/>
              </w:rPr>
              <w:t xml:space="preserve">    </w:t>
            </w:r>
            <w:r w:rsidRPr="0076289E">
              <w:rPr>
                <w:sz w:val="18"/>
                <w:szCs w:val="18"/>
              </w:rPr>
              <w:t>– 1 pkt;</w:t>
            </w:r>
          </w:p>
          <w:p w:rsidR="0076289E" w:rsidRPr="0076289E" w:rsidRDefault="0076289E" w:rsidP="0076289E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6289E">
              <w:rPr>
                <w:sz w:val="18"/>
                <w:szCs w:val="18"/>
              </w:rPr>
              <w:t xml:space="preserve">-  poza obszarem chronionym                                                              </w:t>
            </w:r>
            <w:r>
              <w:rPr>
                <w:sz w:val="18"/>
                <w:szCs w:val="18"/>
              </w:rPr>
              <w:t xml:space="preserve">                        </w:t>
            </w:r>
            <w:r w:rsidR="002D5661">
              <w:rPr>
                <w:sz w:val="18"/>
                <w:szCs w:val="18"/>
              </w:rPr>
              <w:t xml:space="preserve">       </w:t>
            </w:r>
            <w:r>
              <w:rPr>
                <w:sz w:val="18"/>
                <w:szCs w:val="18"/>
              </w:rPr>
              <w:t xml:space="preserve"> </w:t>
            </w:r>
            <w:r w:rsidRPr="0076289E">
              <w:rPr>
                <w:sz w:val="18"/>
                <w:szCs w:val="18"/>
              </w:rPr>
              <w:t>– 0 pkt.</w:t>
            </w:r>
          </w:p>
          <w:p w:rsidR="0076289E" w:rsidRPr="0076289E" w:rsidRDefault="0076289E" w:rsidP="0076289E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76289E" w:rsidRPr="0076289E" w:rsidRDefault="0076289E" w:rsidP="0076289E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6289E">
              <w:rPr>
                <w:sz w:val="18"/>
                <w:szCs w:val="18"/>
              </w:rPr>
              <w:t>Projekt jest traktowany jako zlokalizowany na danym obszarze, gdy większy rzeczowo jego zakres jest realizowany na tym obszarze.</w:t>
            </w:r>
          </w:p>
          <w:p w:rsidR="00821E26" w:rsidRPr="000B0A30" w:rsidRDefault="00821E26" w:rsidP="0076289E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E26" w:rsidRPr="003D4158" w:rsidRDefault="00821E26" w:rsidP="003F41B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D4158">
              <w:rPr>
                <w:sz w:val="18"/>
                <w:szCs w:val="18"/>
              </w:rPr>
              <w:t>Nie – 0 pkt</w:t>
            </w:r>
          </w:p>
          <w:p w:rsidR="00821E26" w:rsidRPr="000B0A30" w:rsidRDefault="00821E26" w:rsidP="000B0A3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D4158">
              <w:rPr>
                <w:sz w:val="18"/>
                <w:szCs w:val="18"/>
              </w:rPr>
              <w:t xml:space="preserve">Tak – </w:t>
            </w:r>
            <w:r>
              <w:rPr>
                <w:sz w:val="18"/>
                <w:szCs w:val="18"/>
              </w:rPr>
              <w:t>5</w:t>
            </w:r>
            <w:r w:rsidRPr="003D4158">
              <w:rPr>
                <w:sz w:val="18"/>
                <w:szCs w:val="18"/>
              </w:rPr>
              <w:t xml:space="preserve"> pkt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E26" w:rsidRPr="00614045" w:rsidRDefault="00821E26" w:rsidP="00727B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n/d</w:t>
            </w:r>
          </w:p>
        </w:tc>
      </w:tr>
      <w:tr w:rsidR="00821E26" w:rsidRPr="00614045" w:rsidTr="004674CA">
        <w:trPr>
          <w:trHeight w:val="283"/>
        </w:trPr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E26" w:rsidRPr="00614045" w:rsidRDefault="00821E26" w:rsidP="00087133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D.2.4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E26" w:rsidRPr="00614045" w:rsidRDefault="0076289E" w:rsidP="00727B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6289E">
              <w:rPr>
                <w:sz w:val="18"/>
                <w:szCs w:val="18"/>
              </w:rPr>
              <w:t>Miejsce realizacji projektu (kanalizacja ruchu turystycznego)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89E" w:rsidRPr="0076289E" w:rsidRDefault="0076289E" w:rsidP="0076289E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6289E">
              <w:rPr>
                <w:sz w:val="18"/>
                <w:szCs w:val="18"/>
              </w:rPr>
              <w:t>Ocenie podlega czy w przypadku projektu związanego z kanalizacją ruchu turystycznego, projekt realizowany jest na obszarach chronionych z tytułu ustawy o ochronie przyrody:</w:t>
            </w:r>
          </w:p>
          <w:p w:rsidR="0076289E" w:rsidRPr="0076289E" w:rsidRDefault="0076289E" w:rsidP="0076289E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6289E">
              <w:rPr>
                <w:sz w:val="18"/>
                <w:szCs w:val="18"/>
              </w:rPr>
              <w:t xml:space="preserve">- parki krajobrazowe </w:t>
            </w:r>
            <w:r>
              <w:rPr>
                <w:sz w:val="18"/>
                <w:szCs w:val="18"/>
              </w:rPr>
              <w:t xml:space="preserve">   </w:t>
            </w:r>
            <w:r w:rsidRPr="0076289E">
              <w:rPr>
                <w:sz w:val="18"/>
                <w:szCs w:val="18"/>
              </w:rPr>
              <w:t>– 4 pkt</w:t>
            </w:r>
          </w:p>
          <w:p w:rsidR="0076289E" w:rsidRPr="0076289E" w:rsidRDefault="0076289E" w:rsidP="0076289E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6289E">
              <w:rPr>
                <w:sz w:val="18"/>
                <w:szCs w:val="18"/>
              </w:rPr>
              <w:t>- rezerwaty</w:t>
            </w:r>
            <w:r>
              <w:rPr>
                <w:sz w:val="18"/>
                <w:szCs w:val="18"/>
              </w:rPr>
              <w:t xml:space="preserve">                  </w:t>
            </w:r>
            <w:r w:rsidRPr="0076289E">
              <w:rPr>
                <w:sz w:val="18"/>
                <w:szCs w:val="18"/>
              </w:rPr>
              <w:t xml:space="preserve"> – 3 pkt</w:t>
            </w:r>
          </w:p>
          <w:p w:rsidR="0076289E" w:rsidRPr="0076289E" w:rsidRDefault="0076289E" w:rsidP="0076289E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6289E">
              <w:rPr>
                <w:sz w:val="18"/>
                <w:szCs w:val="18"/>
              </w:rPr>
              <w:t xml:space="preserve">- obszary Natura 2000 </w:t>
            </w:r>
            <w:r>
              <w:rPr>
                <w:sz w:val="18"/>
                <w:szCs w:val="18"/>
              </w:rPr>
              <w:t xml:space="preserve"> </w:t>
            </w:r>
            <w:r w:rsidRPr="0076289E">
              <w:rPr>
                <w:sz w:val="18"/>
                <w:szCs w:val="18"/>
              </w:rPr>
              <w:t>– 2 pkt</w:t>
            </w:r>
          </w:p>
          <w:p w:rsidR="0076289E" w:rsidRPr="0076289E" w:rsidRDefault="0076289E" w:rsidP="0076289E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6289E">
              <w:rPr>
                <w:sz w:val="18"/>
                <w:szCs w:val="18"/>
              </w:rPr>
              <w:t>- pozostałe obszary chronione – 1 pkt</w:t>
            </w:r>
          </w:p>
          <w:p w:rsidR="00821E26" w:rsidRPr="00614045" w:rsidRDefault="0076289E" w:rsidP="0076289E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6289E">
              <w:rPr>
                <w:sz w:val="18"/>
                <w:szCs w:val="18"/>
              </w:rPr>
              <w:t>- poza wskazanymi obszarami – 0 pkt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E26" w:rsidRPr="000B0A30" w:rsidRDefault="00821E26" w:rsidP="000B0A3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B0A30">
              <w:rPr>
                <w:sz w:val="18"/>
                <w:szCs w:val="18"/>
              </w:rPr>
              <w:t xml:space="preserve">0 - 4 </w:t>
            </w:r>
          </w:p>
          <w:p w:rsidR="00821E26" w:rsidRPr="00614045" w:rsidRDefault="00821E26" w:rsidP="000B0A30">
            <w:pPr>
              <w:spacing w:after="0" w:line="240" w:lineRule="auto"/>
              <w:ind w:left="33"/>
              <w:jc w:val="center"/>
              <w:rPr>
                <w:sz w:val="18"/>
                <w:szCs w:val="18"/>
              </w:rPr>
            </w:pPr>
            <w:r w:rsidRPr="000B0A30">
              <w:rPr>
                <w:sz w:val="18"/>
                <w:szCs w:val="18"/>
              </w:rPr>
              <w:t>wg oceny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E26" w:rsidRPr="00614045" w:rsidRDefault="00821E26" w:rsidP="00727B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14045">
              <w:rPr>
                <w:sz w:val="18"/>
                <w:szCs w:val="18"/>
              </w:rPr>
              <w:t>n/d</w:t>
            </w:r>
          </w:p>
        </w:tc>
      </w:tr>
      <w:tr w:rsidR="00CD45FA" w:rsidRPr="00614045" w:rsidTr="004674CA">
        <w:trPr>
          <w:trHeight w:val="283"/>
        </w:trPr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FA" w:rsidDel="00CD45FA" w:rsidRDefault="00CD45FA" w:rsidP="00CD45FA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D.2.5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FA" w:rsidRPr="00835E43" w:rsidRDefault="00CD45FA" w:rsidP="00727B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CD45FA">
              <w:rPr>
                <w:sz w:val="18"/>
                <w:szCs w:val="18"/>
              </w:rPr>
              <w:t>Projekt z zakresu zielonej infrastruktury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FA" w:rsidRPr="00835E43" w:rsidRDefault="00CD45FA" w:rsidP="0076289E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CD45FA">
              <w:rPr>
                <w:sz w:val="18"/>
                <w:szCs w:val="18"/>
              </w:rPr>
              <w:t>W przypadku projektu z zakresu zielonej infrastruktury ocenie podlega czy projekt uwzględnia przyrodnicze ścieżki edukacyjne</w:t>
            </w:r>
            <w:r w:rsidR="00327E0E">
              <w:rPr>
                <w:sz w:val="18"/>
                <w:szCs w:val="18"/>
              </w:rPr>
              <w:t>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FA" w:rsidRPr="000B0A30" w:rsidRDefault="00CD45FA" w:rsidP="00580CD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B0A30">
              <w:rPr>
                <w:sz w:val="18"/>
                <w:szCs w:val="18"/>
              </w:rPr>
              <w:t xml:space="preserve">0 - 4 </w:t>
            </w:r>
          </w:p>
          <w:p w:rsidR="00CD45FA" w:rsidRPr="00BA527C" w:rsidRDefault="00CD45FA" w:rsidP="00F5208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B0A30">
              <w:rPr>
                <w:sz w:val="18"/>
                <w:szCs w:val="18"/>
              </w:rPr>
              <w:t>wg oceny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FA" w:rsidRPr="00BA527C" w:rsidRDefault="00CD45FA" w:rsidP="00727B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14045">
              <w:rPr>
                <w:sz w:val="18"/>
                <w:szCs w:val="18"/>
              </w:rPr>
              <w:t>n/d</w:t>
            </w:r>
          </w:p>
        </w:tc>
      </w:tr>
      <w:tr w:rsidR="00821E26" w:rsidRPr="00614045" w:rsidTr="004674CA">
        <w:trPr>
          <w:trHeight w:val="283"/>
        </w:trPr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E26" w:rsidRDefault="00CD45FA" w:rsidP="00CD45FA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D</w:t>
            </w:r>
            <w:r w:rsidR="00821E26">
              <w:rPr>
                <w:rFonts w:eastAsia="Times New Roman"/>
                <w:sz w:val="18"/>
                <w:szCs w:val="18"/>
              </w:rPr>
              <w:t>.2.</w:t>
            </w:r>
            <w:r>
              <w:rPr>
                <w:rFonts w:eastAsia="Times New Roman"/>
                <w:sz w:val="18"/>
                <w:szCs w:val="18"/>
              </w:rPr>
              <w:t>6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E26" w:rsidRPr="00851401" w:rsidRDefault="0076289E" w:rsidP="00727B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35E43">
              <w:rPr>
                <w:sz w:val="18"/>
                <w:szCs w:val="18"/>
              </w:rPr>
              <w:t>Projekt informacyjny/edukacyjny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89E" w:rsidRPr="00835E43" w:rsidRDefault="0076289E" w:rsidP="0076289E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835E43">
              <w:rPr>
                <w:sz w:val="18"/>
                <w:szCs w:val="18"/>
              </w:rPr>
              <w:t>Ocenie podlega czy projekt dotyczy działań informacyjno-edukacyjnych przyczyniających się do zwiększenia wiedzy na temat ładu przestrzennego.</w:t>
            </w:r>
          </w:p>
          <w:p w:rsidR="00821E26" w:rsidRPr="00851401" w:rsidRDefault="00821E26" w:rsidP="00A4302D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E26" w:rsidRDefault="00821E26" w:rsidP="00F5208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A527C">
              <w:rPr>
                <w:sz w:val="18"/>
                <w:szCs w:val="18"/>
              </w:rPr>
              <w:t>Nie - 0 pkt</w:t>
            </w:r>
            <w:r>
              <w:rPr>
                <w:sz w:val="18"/>
                <w:szCs w:val="18"/>
              </w:rPr>
              <w:t>;</w:t>
            </w:r>
          </w:p>
          <w:p w:rsidR="00821E26" w:rsidRPr="00851401" w:rsidRDefault="00821E26" w:rsidP="0076289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Tak – </w:t>
            </w:r>
            <w:r w:rsidR="0076289E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 xml:space="preserve"> pkt.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E26" w:rsidRPr="00E61BB1" w:rsidRDefault="00821E26" w:rsidP="00727B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A527C">
              <w:rPr>
                <w:sz w:val="18"/>
                <w:szCs w:val="18"/>
              </w:rPr>
              <w:t>n/d</w:t>
            </w:r>
          </w:p>
        </w:tc>
      </w:tr>
      <w:tr w:rsidR="000418FA" w:rsidRPr="00614045" w:rsidTr="004674CA">
        <w:trPr>
          <w:trHeight w:val="283"/>
        </w:trPr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FA" w:rsidDel="00CD45FA" w:rsidRDefault="000418FA" w:rsidP="00CD45FA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D.2.7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FA" w:rsidRPr="00835E43" w:rsidRDefault="000418FA" w:rsidP="00727B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21E26">
              <w:rPr>
                <w:sz w:val="18"/>
                <w:szCs w:val="18"/>
              </w:rPr>
              <w:t>Zgodność ze standardami kształtowania ładu przestrzennego w województwie (projekty infrastrukturalne)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FA" w:rsidRPr="000418FA" w:rsidRDefault="000418FA" w:rsidP="000418F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0418FA">
              <w:rPr>
                <w:sz w:val="18"/>
                <w:szCs w:val="18"/>
              </w:rPr>
              <w:t>Ocenie podlega czy projekt posiada pozytywną opinię wydaną przez Kujawsko-Pomorskie Biuro Planowania Przestrzennego i Regionalnego odnośnie zgodności ze Standardami w zakresie kształtowania ładu przestrzennego w województwie kujawsko-pomorskim, stanowiącymi załącznik do Regulaminu konkursu .</w:t>
            </w:r>
          </w:p>
          <w:p w:rsidR="000418FA" w:rsidRPr="000418FA" w:rsidRDefault="000418FA" w:rsidP="000418F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418FA" w:rsidRPr="000418FA" w:rsidRDefault="000418FA" w:rsidP="000418F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0418FA">
              <w:rPr>
                <w:sz w:val="18"/>
                <w:szCs w:val="18"/>
              </w:rPr>
              <w:t xml:space="preserve">W przypadku, kiedy działania planowane w projekcie nie niosą za sobą zmian w zagospodarowaniu terenu oraz </w:t>
            </w:r>
            <w:bookmarkStart w:id="0" w:name="_GoBack"/>
            <w:bookmarkEnd w:id="0"/>
            <w:r w:rsidRPr="000418FA">
              <w:rPr>
                <w:sz w:val="18"/>
                <w:szCs w:val="18"/>
              </w:rPr>
              <w:t>nie ingerują w bryłę zewnętrzną budynku, w ramach przedmiotowego kryterium, projekt otrzymuje 0 pkt.</w:t>
            </w:r>
          </w:p>
          <w:p w:rsidR="000418FA" w:rsidRPr="000418FA" w:rsidRDefault="000418FA" w:rsidP="000418F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418FA" w:rsidRPr="000418FA" w:rsidRDefault="000418FA" w:rsidP="000418FA">
            <w:pPr>
              <w:autoSpaceDE w:val="0"/>
              <w:autoSpaceDN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0418FA">
              <w:rPr>
                <w:sz w:val="18"/>
                <w:szCs w:val="18"/>
              </w:rPr>
              <w:lastRenderedPageBreak/>
              <w:t xml:space="preserve">W przypadku przedsięwzięć realizowanych w formule „zaprojektuj i wybuduj”, weryfikacja projektu nastąpi na podstawie oświadczenia o planowaniu realizacji projektu zgodnie ze Standardami w zakresie kształtowania ładu przestrzennego w województwie kujawsko-pomorskim. </w:t>
            </w:r>
          </w:p>
          <w:p w:rsidR="000418FA" w:rsidRPr="000418FA" w:rsidRDefault="000418FA" w:rsidP="000418F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418FA" w:rsidRPr="000418FA" w:rsidRDefault="000418FA" w:rsidP="000418FA">
            <w:pPr>
              <w:spacing w:after="0" w:line="240" w:lineRule="auto"/>
              <w:rPr>
                <w:sz w:val="18"/>
                <w:szCs w:val="18"/>
              </w:rPr>
            </w:pPr>
            <w:r w:rsidRPr="000418FA">
              <w:rPr>
                <w:sz w:val="18"/>
                <w:szCs w:val="18"/>
              </w:rPr>
              <w:t>Pozytywna opinia wydana przez Kujawsko-Pomorskie Biuro Planowania Przestrzennego i Regionalnego wymagana będzie przed podpisaniem umowy o dofinansowanie projektu.</w:t>
            </w:r>
          </w:p>
          <w:p w:rsidR="000418FA" w:rsidRPr="00835E43" w:rsidRDefault="000418FA" w:rsidP="000418F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FA" w:rsidRDefault="000418FA" w:rsidP="00D86DA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A527C">
              <w:rPr>
                <w:sz w:val="18"/>
                <w:szCs w:val="18"/>
              </w:rPr>
              <w:lastRenderedPageBreak/>
              <w:t>Nie - 0 pkt</w:t>
            </w:r>
            <w:r>
              <w:rPr>
                <w:sz w:val="18"/>
                <w:szCs w:val="18"/>
              </w:rPr>
              <w:t>;</w:t>
            </w:r>
          </w:p>
          <w:p w:rsidR="000418FA" w:rsidRPr="00BA527C" w:rsidRDefault="000418FA" w:rsidP="000418F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 – 2 pkt.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FA" w:rsidRPr="00BA527C" w:rsidRDefault="000418FA" w:rsidP="00727B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A527C">
              <w:rPr>
                <w:sz w:val="18"/>
                <w:szCs w:val="18"/>
              </w:rPr>
              <w:t>n/d</w:t>
            </w:r>
          </w:p>
        </w:tc>
      </w:tr>
    </w:tbl>
    <w:p w:rsidR="00B4262C" w:rsidRPr="009B6BCA" w:rsidRDefault="00B4262C" w:rsidP="00CD45FA">
      <w:pPr>
        <w:ind w:right="142"/>
        <w:jc w:val="both"/>
        <w:rPr>
          <w:sz w:val="24"/>
          <w:szCs w:val="24"/>
        </w:rPr>
      </w:pPr>
      <w:r>
        <w:br/>
      </w:r>
      <w:r w:rsidRPr="00835E43">
        <w:rPr>
          <w:sz w:val="18"/>
          <w:szCs w:val="18"/>
        </w:rPr>
        <w:t xml:space="preserve">W sytuacji niewywiązania się Beneficjenta, w trakcie realizacji projektu/w okresie trwałości, z warunków wynikających z kryteriów wybory projektów, </w:t>
      </w:r>
      <w:r w:rsidRPr="00835E43">
        <w:rPr>
          <w:sz w:val="18"/>
          <w:szCs w:val="18"/>
        </w:rPr>
        <w:br/>
        <w:t xml:space="preserve">w ramach których zobowiązany był złożyć stosowne oświadczenia/deklaracje, Beneficjent zostanie wezwany do zwrotu otrzymanego dofinansowania. </w:t>
      </w:r>
    </w:p>
    <w:sectPr w:rsidR="00B4262C" w:rsidRPr="009B6BCA" w:rsidSect="00446750">
      <w:headerReference w:type="default" r:id="rId8"/>
      <w:pgSz w:w="16838" w:h="11906" w:orient="landscape"/>
      <w:pgMar w:top="1417" w:right="1245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3DC5" w:rsidRDefault="00833DC5" w:rsidP="00D15E00">
      <w:pPr>
        <w:spacing w:after="0" w:line="240" w:lineRule="auto"/>
      </w:pPr>
      <w:r>
        <w:separator/>
      </w:r>
    </w:p>
  </w:endnote>
  <w:endnote w:type="continuationSeparator" w:id="0">
    <w:p w:rsidR="00833DC5" w:rsidRDefault="00833DC5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3DC5" w:rsidRDefault="00833DC5" w:rsidP="00D15E00">
      <w:pPr>
        <w:spacing w:after="0" w:line="240" w:lineRule="auto"/>
      </w:pPr>
      <w:r>
        <w:separator/>
      </w:r>
    </w:p>
  </w:footnote>
  <w:footnote w:type="continuationSeparator" w:id="0">
    <w:p w:rsidR="00833DC5" w:rsidRDefault="00833DC5" w:rsidP="00D15E00">
      <w:pPr>
        <w:spacing w:after="0" w:line="240" w:lineRule="auto"/>
      </w:pPr>
      <w:r>
        <w:continuationSeparator/>
      </w:r>
    </w:p>
  </w:footnote>
  <w:footnote w:id="1">
    <w:p w:rsidR="00FE6C20" w:rsidRPr="00FE6C20" w:rsidRDefault="00FE6C20" w:rsidP="00FE6C20">
      <w:pPr>
        <w:pStyle w:val="Tekstprzypisudolnego"/>
        <w:jc w:val="both"/>
        <w:rPr>
          <w:sz w:val="16"/>
          <w:szCs w:val="16"/>
        </w:rPr>
      </w:pPr>
      <w:r w:rsidRPr="00FE6C20">
        <w:rPr>
          <w:rStyle w:val="Odwoanieprzypisudolnego"/>
          <w:sz w:val="16"/>
          <w:szCs w:val="16"/>
        </w:rPr>
        <w:footnoteRef/>
      </w:r>
      <w:r w:rsidRPr="00FE6C20">
        <w:rPr>
          <w:sz w:val="16"/>
          <w:szCs w:val="16"/>
        </w:rPr>
        <w:t xml:space="preserve"> IZ RPO WK-P dopuszcza możliwość jednokrotnej poprawy błędów w ramach poszczególnych kryteriów o elementy wskazane przez Instytucję Organizującą Konkurs (IOK). Poprawa nie może prowadzić do istotnej modyfikacji projektu. Poprawa błędów nie dotyczy kryteriów formalnych.</w:t>
      </w:r>
    </w:p>
  </w:footnote>
  <w:footnote w:id="2">
    <w:p w:rsidR="004B3D8E" w:rsidRPr="00000521" w:rsidRDefault="004B3D8E" w:rsidP="004B3D8E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16"/>
          <w:szCs w:val="16"/>
        </w:rPr>
      </w:pPr>
      <w:r w:rsidRPr="00000521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000521">
        <w:rPr>
          <w:rFonts w:asciiTheme="minorHAnsi" w:hAnsiTheme="minorHAnsi"/>
          <w:sz w:val="16"/>
          <w:szCs w:val="16"/>
        </w:rPr>
        <w:t xml:space="preserve"> </w:t>
      </w:r>
      <w:r w:rsidRPr="00000521">
        <w:rPr>
          <w:rFonts w:asciiTheme="minorHAnsi" w:hAnsiTheme="minorHAnsi" w:cs="Calibri"/>
          <w:sz w:val="16"/>
          <w:szCs w:val="16"/>
        </w:rPr>
        <w:t xml:space="preserve">Zielona infrastruktura — zwiększanie kapitału naturalnego Europy. COM(2013) 249 </w:t>
      </w:r>
      <w:proofErr w:type="spellStart"/>
      <w:r w:rsidRPr="00000521">
        <w:rPr>
          <w:rFonts w:asciiTheme="minorHAnsi" w:hAnsiTheme="minorHAnsi" w:cs="Calibri"/>
          <w:sz w:val="16"/>
          <w:szCs w:val="16"/>
        </w:rPr>
        <w:t>final</w:t>
      </w:r>
      <w:proofErr w:type="spellEnd"/>
      <w:r w:rsidRPr="00000521">
        <w:rPr>
          <w:rFonts w:asciiTheme="minorHAnsi" w:hAnsiTheme="minorHAnsi" w:cs="Calibri"/>
          <w:sz w:val="16"/>
          <w:szCs w:val="16"/>
        </w:rPr>
        <w:t>: “Zielon</w:t>
      </w:r>
      <w:r>
        <w:rPr>
          <w:rFonts w:asciiTheme="minorHAnsi" w:hAnsiTheme="minorHAnsi" w:cs="Calibri"/>
          <w:sz w:val="16"/>
          <w:szCs w:val="16"/>
        </w:rPr>
        <w:t xml:space="preserve">a infrastruktura: strategicznie </w:t>
      </w:r>
      <w:r w:rsidRPr="00000521">
        <w:rPr>
          <w:rFonts w:asciiTheme="minorHAnsi" w:hAnsiTheme="minorHAnsi" w:cs="Calibri"/>
          <w:sz w:val="16"/>
          <w:szCs w:val="16"/>
        </w:rPr>
        <w:t>zaplanowana sieć obszarów naturalnych i półnaturalnych z innymi cechami środowiskowymi, zaprojektowana i zarzą</w:t>
      </w:r>
      <w:r>
        <w:rPr>
          <w:rFonts w:asciiTheme="minorHAnsi" w:hAnsiTheme="minorHAnsi" w:cs="Calibri"/>
          <w:sz w:val="16"/>
          <w:szCs w:val="16"/>
        </w:rPr>
        <w:t xml:space="preserve">dzana w sposób </w:t>
      </w:r>
      <w:r w:rsidRPr="00000521">
        <w:rPr>
          <w:rFonts w:asciiTheme="minorHAnsi" w:hAnsiTheme="minorHAnsi" w:cs="Calibri"/>
          <w:sz w:val="16"/>
          <w:szCs w:val="16"/>
        </w:rPr>
        <w:t>mający zapewnić szeroką gamę usług ekosystemowych. Obejmuje ona obszary zielone (lub niebieskie w</w:t>
      </w:r>
      <w:r>
        <w:rPr>
          <w:rFonts w:asciiTheme="minorHAnsi" w:hAnsiTheme="minorHAnsi" w:cs="Calibri"/>
          <w:sz w:val="16"/>
          <w:szCs w:val="16"/>
        </w:rPr>
        <w:t xml:space="preserve"> przypadku ekosystemów wodnych) </w:t>
      </w:r>
      <w:r w:rsidRPr="00000521">
        <w:rPr>
          <w:rFonts w:asciiTheme="minorHAnsi" w:hAnsiTheme="minorHAnsi" w:cs="Calibri"/>
          <w:sz w:val="16"/>
          <w:szCs w:val="16"/>
        </w:rPr>
        <w:t>oraz inne cechy fizyczne obszarów lądowych (w tym przybrzeżnych) oraz morskich”.</w:t>
      </w:r>
    </w:p>
  </w:footnote>
  <w:footnote w:id="3">
    <w:p w:rsidR="004B3D8E" w:rsidRPr="00000521" w:rsidRDefault="004B3D8E" w:rsidP="004B3D8E">
      <w:pPr>
        <w:autoSpaceDE w:val="0"/>
        <w:autoSpaceDN w:val="0"/>
        <w:adjustRightInd w:val="0"/>
        <w:rPr>
          <w:rFonts w:asciiTheme="minorHAnsi" w:hAnsiTheme="minorHAnsi" w:cs="Calibri"/>
          <w:sz w:val="16"/>
          <w:szCs w:val="16"/>
        </w:rPr>
      </w:pPr>
      <w:r w:rsidRPr="00000521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000521">
        <w:rPr>
          <w:rFonts w:asciiTheme="minorHAnsi" w:hAnsiTheme="minorHAnsi"/>
          <w:sz w:val="16"/>
          <w:szCs w:val="16"/>
        </w:rPr>
        <w:t xml:space="preserve"> Poprzez obszary podmiejskie należy rozumieć </w:t>
      </w:r>
      <w:r w:rsidRPr="00000521">
        <w:rPr>
          <w:rFonts w:asciiTheme="minorHAnsi" w:hAnsiTheme="minorHAnsi" w:cs="Calibri"/>
          <w:sz w:val="16"/>
          <w:szCs w:val="16"/>
        </w:rPr>
        <w:t xml:space="preserve">obszary leżące w sąsiedztwie miast, związane z nimi funkcjami </w:t>
      </w:r>
      <w:r w:rsidR="00F61530">
        <w:rPr>
          <w:rFonts w:asciiTheme="minorHAnsi" w:hAnsiTheme="minorHAnsi" w:cs="Calibri"/>
          <w:sz w:val="16"/>
          <w:szCs w:val="16"/>
        </w:rPr>
        <w:t xml:space="preserve">nośnika </w:t>
      </w:r>
      <w:r w:rsidRPr="00000521">
        <w:rPr>
          <w:rFonts w:asciiTheme="minorHAnsi" w:hAnsiTheme="minorHAnsi" w:cs="Calibri"/>
          <w:sz w:val="16"/>
          <w:szCs w:val="16"/>
        </w:rPr>
        <w:t>usług ekosystem</w:t>
      </w:r>
      <w:r w:rsidR="00F61530">
        <w:rPr>
          <w:rFonts w:asciiTheme="minorHAnsi" w:hAnsiTheme="minorHAnsi" w:cs="Calibri"/>
          <w:sz w:val="16"/>
          <w:szCs w:val="16"/>
        </w:rPr>
        <w:t>owych</w:t>
      </w:r>
      <w:r w:rsidR="00E037A8">
        <w:rPr>
          <w:rFonts w:asciiTheme="minorHAnsi" w:hAnsiTheme="minorHAnsi" w:cs="Calibri"/>
          <w:sz w:val="16"/>
          <w:szCs w:val="16"/>
        </w:rPr>
        <w:t>.</w:t>
      </w:r>
    </w:p>
  </w:footnote>
  <w:footnote w:id="4">
    <w:p w:rsidR="006F6CA6" w:rsidRPr="00055AB6" w:rsidRDefault="006F6CA6" w:rsidP="006F6CA6">
      <w:pPr>
        <w:jc w:val="both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8F0F55">
        <w:rPr>
          <w:sz w:val="16"/>
          <w:szCs w:val="16"/>
        </w:rPr>
        <w:t>Park miejski – podstawowa jednostka miejskiego terenu zieleni zawierająca cechy przestrzeni publicznej, o uporządkowanej strukturze przestrzennej, pełniąca funkcje rekreacyjne, klimatotwórcze i sanitarne jako obszary regeneracji i wymiany powietrza. Przy czym miejski teren zieleni rozumie się jako teren urządzony wraz z infrastrukturą techniczną i budynkami funkcjonalnie z nimi związanymi, pokryte roślinnością, pełniące funkcje publiczne, a w szczególności parki, zieleńce, promenady, bulwary, ogrody botaniczne, zoologiczne, jordanowskie i zabytkowe, cmentarze, zieleń towarzysząca drogom na terenie zabudowy, placom, zabytkowym fortyfikacjom, budynkom, składowiskom, lotniskom, dworcom kolejowym oraz obiektom przemysłowym usytuowany</w:t>
      </w:r>
      <w:r w:rsidR="00E037A8" w:rsidRPr="008F0F55">
        <w:rPr>
          <w:sz w:val="16"/>
          <w:szCs w:val="16"/>
        </w:rPr>
        <w:t>m na obszarach miejskich i podmiejskich</w:t>
      </w:r>
      <w:r w:rsidRPr="008F0F55">
        <w:rPr>
          <w:sz w:val="16"/>
          <w:szCs w:val="16"/>
        </w:rPr>
        <w:t>.</w:t>
      </w:r>
    </w:p>
    <w:p w:rsidR="006F6CA6" w:rsidRPr="00055AB6" w:rsidRDefault="006F6CA6" w:rsidP="006F6CA6">
      <w:pPr>
        <w:pStyle w:val="Tekstprzypisudolnego"/>
      </w:pPr>
    </w:p>
  </w:footnote>
  <w:footnote w:id="5">
    <w:p w:rsidR="0089260B" w:rsidRPr="0089260B" w:rsidRDefault="0089260B" w:rsidP="0089260B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90F31">
        <w:rPr>
          <w:sz w:val="16"/>
          <w:szCs w:val="16"/>
        </w:rPr>
        <w:t xml:space="preserve">Rozporządzenie Parlamentu Europejskiego i Rady (UE) nr 1303/2013 z dnia 17 grudnia 2013 r. ustanawiające wspólne przepisy dotyczące </w:t>
      </w:r>
      <w:r w:rsidRPr="00891801">
        <w:rPr>
          <w:sz w:val="16"/>
          <w:szCs w:val="16"/>
        </w:rPr>
        <w:t>Europejskiego</w:t>
      </w:r>
      <w:r w:rsidRPr="00590F31">
        <w:rPr>
          <w:sz w:val="16"/>
          <w:szCs w:val="16"/>
        </w:rPr>
        <w:t xml:space="preserve"> Funduszu </w:t>
      </w:r>
      <w:r w:rsidRPr="00891801">
        <w:rPr>
          <w:sz w:val="16"/>
          <w:szCs w:val="16"/>
        </w:rPr>
        <w:t>Rozwoju</w:t>
      </w:r>
      <w:r w:rsidRPr="00590F31">
        <w:rPr>
          <w:sz w:val="16"/>
          <w:szCs w:val="16"/>
        </w:rPr>
        <w:t xml:space="preserve"> Regionalnego, </w:t>
      </w:r>
      <w:r w:rsidRPr="00891801">
        <w:rPr>
          <w:sz w:val="16"/>
          <w:szCs w:val="16"/>
        </w:rPr>
        <w:t>Europejskiego</w:t>
      </w:r>
      <w:r w:rsidRPr="00590F31">
        <w:rPr>
          <w:sz w:val="16"/>
          <w:szCs w:val="16"/>
        </w:rPr>
        <w:t xml:space="preserve"> </w:t>
      </w:r>
      <w:r w:rsidRPr="00891801">
        <w:rPr>
          <w:sz w:val="16"/>
          <w:szCs w:val="16"/>
        </w:rPr>
        <w:t>Funduszu</w:t>
      </w:r>
      <w:r w:rsidRPr="00590F31">
        <w:rPr>
          <w:sz w:val="16"/>
          <w:szCs w:val="16"/>
        </w:rPr>
        <w:t xml:space="preserve"> Społecznego, Funduszu </w:t>
      </w:r>
      <w:r w:rsidRPr="00891801">
        <w:rPr>
          <w:sz w:val="16"/>
          <w:szCs w:val="16"/>
        </w:rPr>
        <w:t>Spójności</w:t>
      </w:r>
      <w:r w:rsidRPr="00590F31">
        <w:rPr>
          <w:sz w:val="16"/>
          <w:szCs w:val="16"/>
        </w:rPr>
        <w:t xml:space="preserve">, </w:t>
      </w:r>
      <w:r w:rsidRPr="00891801">
        <w:rPr>
          <w:sz w:val="16"/>
          <w:szCs w:val="16"/>
        </w:rPr>
        <w:t>Europejskiego</w:t>
      </w:r>
      <w:r w:rsidRPr="00590F31">
        <w:rPr>
          <w:sz w:val="16"/>
          <w:szCs w:val="16"/>
        </w:rPr>
        <w:t xml:space="preserve"> Funduszu Rolnego na rzecz </w:t>
      </w:r>
      <w:r w:rsidRPr="00891801">
        <w:rPr>
          <w:sz w:val="16"/>
          <w:szCs w:val="16"/>
        </w:rPr>
        <w:t>Rozwoju</w:t>
      </w:r>
      <w:r w:rsidRPr="00590F31">
        <w:rPr>
          <w:sz w:val="16"/>
          <w:szCs w:val="16"/>
        </w:rPr>
        <w:t xml:space="preserve"> Obszarów </w:t>
      </w:r>
      <w:r w:rsidRPr="00891801">
        <w:rPr>
          <w:sz w:val="16"/>
          <w:szCs w:val="16"/>
        </w:rPr>
        <w:t>Wiejskich</w:t>
      </w:r>
      <w:r w:rsidRPr="00590F31">
        <w:rPr>
          <w:sz w:val="16"/>
          <w:szCs w:val="16"/>
        </w:rPr>
        <w:t xml:space="preserve"> oraz </w:t>
      </w:r>
      <w:r w:rsidRPr="00891801">
        <w:rPr>
          <w:sz w:val="16"/>
          <w:szCs w:val="16"/>
        </w:rPr>
        <w:t>Europejskiego</w:t>
      </w:r>
      <w:r w:rsidRPr="00590F31">
        <w:rPr>
          <w:sz w:val="16"/>
          <w:szCs w:val="16"/>
        </w:rPr>
        <w:t xml:space="preserve"> Funduszu Morskiego i Rybackiego oraz ustanawiające </w:t>
      </w:r>
      <w:r w:rsidRPr="00891801">
        <w:rPr>
          <w:sz w:val="16"/>
          <w:szCs w:val="16"/>
        </w:rPr>
        <w:t>przepisy</w:t>
      </w:r>
      <w:r w:rsidRPr="00590F31">
        <w:rPr>
          <w:sz w:val="16"/>
          <w:szCs w:val="16"/>
        </w:rPr>
        <w:t xml:space="preserve"> ogólne dotyczące</w:t>
      </w:r>
      <w:r>
        <w:rPr>
          <w:sz w:val="16"/>
          <w:szCs w:val="16"/>
        </w:rPr>
        <w:t xml:space="preserve"> </w:t>
      </w:r>
      <w:r w:rsidRPr="00891801">
        <w:rPr>
          <w:sz w:val="16"/>
          <w:szCs w:val="16"/>
        </w:rPr>
        <w:t>Europejskiego</w:t>
      </w:r>
      <w:r w:rsidRPr="007A26F0">
        <w:rPr>
          <w:sz w:val="16"/>
          <w:szCs w:val="16"/>
        </w:rPr>
        <w:t xml:space="preserve"> Funduszu </w:t>
      </w:r>
      <w:r w:rsidRPr="00891801">
        <w:rPr>
          <w:sz w:val="16"/>
          <w:szCs w:val="16"/>
        </w:rPr>
        <w:t>Rozwoju</w:t>
      </w:r>
      <w:r w:rsidRPr="007A26F0">
        <w:rPr>
          <w:sz w:val="16"/>
          <w:szCs w:val="16"/>
        </w:rPr>
        <w:t xml:space="preserve"> Regionalnego, </w:t>
      </w:r>
      <w:r w:rsidRPr="00891801">
        <w:rPr>
          <w:sz w:val="16"/>
          <w:szCs w:val="16"/>
        </w:rPr>
        <w:t>Europejskiego</w:t>
      </w:r>
      <w:r w:rsidRPr="007A26F0">
        <w:rPr>
          <w:sz w:val="16"/>
          <w:szCs w:val="16"/>
        </w:rPr>
        <w:t xml:space="preserve"> </w:t>
      </w:r>
      <w:r w:rsidRPr="00891801">
        <w:rPr>
          <w:sz w:val="16"/>
          <w:szCs w:val="16"/>
        </w:rPr>
        <w:t>Funduszu</w:t>
      </w:r>
      <w:r w:rsidRPr="007A26F0">
        <w:rPr>
          <w:sz w:val="16"/>
          <w:szCs w:val="16"/>
        </w:rPr>
        <w:t xml:space="preserve"> Społecznego, Funduszu </w:t>
      </w:r>
      <w:r w:rsidRPr="00891801">
        <w:rPr>
          <w:sz w:val="16"/>
          <w:szCs w:val="16"/>
        </w:rPr>
        <w:t>Spójności</w:t>
      </w:r>
      <w:r>
        <w:rPr>
          <w:sz w:val="16"/>
          <w:szCs w:val="16"/>
        </w:rPr>
        <w:t xml:space="preserve"> i </w:t>
      </w:r>
      <w:r w:rsidRPr="00891801">
        <w:rPr>
          <w:sz w:val="16"/>
          <w:szCs w:val="16"/>
        </w:rPr>
        <w:t>Europejskiego</w:t>
      </w:r>
      <w:r w:rsidRPr="007A26F0">
        <w:rPr>
          <w:sz w:val="16"/>
          <w:szCs w:val="16"/>
        </w:rPr>
        <w:t xml:space="preserve"> Funduszu Morskiego i Rybackiego</w:t>
      </w:r>
      <w:r>
        <w:rPr>
          <w:sz w:val="16"/>
          <w:szCs w:val="16"/>
        </w:rPr>
        <w:t xml:space="preserve"> oraz uchylające rozporządzenie Rady (WE) nr 1083/2006 (Dz. Urz. UE L347 z 20.12.2013, str. 320 i nast.) (dalej: rozporządzenie 1303/2013).</w:t>
      </w:r>
    </w:p>
  </w:footnote>
  <w:footnote w:id="6">
    <w:p w:rsidR="0089260B" w:rsidRPr="0089260B" w:rsidRDefault="0089260B">
      <w:pPr>
        <w:pStyle w:val="Tekstprzypisudolnego"/>
        <w:rPr>
          <w:sz w:val="16"/>
          <w:szCs w:val="16"/>
        </w:rPr>
      </w:pPr>
      <w:r w:rsidRPr="00DA242D">
        <w:rPr>
          <w:rStyle w:val="Odwoanieprzypisudolnego"/>
        </w:rPr>
        <w:footnoteRef/>
      </w:r>
      <w:r w:rsidRPr="00DA242D">
        <w:rPr>
          <w:rStyle w:val="Odwoanieprzypisudolnego"/>
        </w:rPr>
        <w:t xml:space="preserve"> </w:t>
      </w:r>
      <w:r w:rsidRPr="0089260B">
        <w:rPr>
          <w:sz w:val="16"/>
          <w:szCs w:val="16"/>
        </w:rPr>
        <w:t xml:space="preserve">Patrz przypis </w:t>
      </w:r>
      <w:r w:rsidR="0042328E">
        <w:rPr>
          <w:sz w:val="16"/>
          <w:szCs w:val="16"/>
        </w:rPr>
        <w:t>3</w:t>
      </w:r>
    </w:p>
  </w:footnote>
  <w:footnote w:id="7">
    <w:p w:rsidR="00DA242D" w:rsidRDefault="00DA242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A242D">
        <w:rPr>
          <w:sz w:val="16"/>
          <w:szCs w:val="16"/>
        </w:rPr>
        <w:t xml:space="preserve">Patrz przypis </w:t>
      </w:r>
      <w:r w:rsidR="00821E26">
        <w:rPr>
          <w:sz w:val="16"/>
          <w:szCs w:val="16"/>
        </w:rPr>
        <w:t>3</w:t>
      </w:r>
      <w:r w:rsidRPr="00DA242D">
        <w:rPr>
          <w:sz w:val="16"/>
          <w:szCs w:val="16"/>
        </w:rPr>
        <w:t>.</w:t>
      </w:r>
    </w:p>
  </w:footnote>
  <w:footnote w:id="8">
    <w:p w:rsidR="00841E6C" w:rsidRPr="00CC5C4A" w:rsidRDefault="00841E6C" w:rsidP="00CC5C4A">
      <w:pPr>
        <w:pStyle w:val="Tekstprzypisudolnego"/>
        <w:ind w:right="142"/>
        <w:jc w:val="both"/>
        <w:rPr>
          <w:sz w:val="16"/>
          <w:szCs w:val="16"/>
        </w:rPr>
      </w:pPr>
      <w:r w:rsidRPr="00CC5C4A">
        <w:rPr>
          <w:rStyle w:val="Odwoanieprzypisudolnego"/>
          <w:sz w:val="16"/>
          <w:szCs w:val="16"/>
        </w:rPr>
        <w:footnoteRef/>
      </w:r>
      <w:r w:rsidRPr="00CC5C4A">
        <w:rPr>
          <w:sz w:val="16"/>
          <w:szCs w:val="16"/>
        </w:rPr>
        <w:t xml:space="preserve"> Osoby z niepełnosprawnościami w rozumieniu ustawy z dnia 27 sierpnia 1997 r. o rehabilitacji zawodowej i społecznej oraz zatrudnianiu osób niepełnosprawnych (Dz. U. z 2016 poz. 2046), a także osoby </w:t>
      </w:r>
      <w:r w:rsidRPr="00CC5C4A">
        <w:rPr>
          <w:sz w:val="16"/>
          <w:szCs w:val="16"/>
        </w:rPr>
        <w:br/>
        <w:t>z zaburzeniami psychicznymi, o których mowa w ustawie z dnia 19 sierpnia 1994 r. o ochronie zdrowia psychicznego (Dz. U. z 2016 poz. 546 ze zm.).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8FA" w:rsidRDefault="000418FA" w:rsidP="000418FA">
    <w:pPr>
      <w:pStyle w:val="Nagwek"/>
      <w:spacing w:after="0"/>
      <w:ind w:left="10348"/>
      <w:rPr>
        <w:sz w:val="20"/>
        <w:szCs w:val="20"/>
      </w:rPr>
    </w:pPr>
    <w:r>
      <w:rPr>
        <w:sz w:val="20"/>
        <w:szCs w:val="20"/>
      </w:rPr>
      <w:t xml:space="preserve">Załącznik do Uchwały Nr </w:t>
    </w:r>
    <w:r w:rsidR="002D5661">
      <w:rPr>
        <w:sz w:val="20"/>
        <w:szCs w:val="20"/>
      </w:rPr>
      <w:t>33</w:t>
    </w:r>
    <w:r>
      <w:rPr>
        <w:sz w:val="20"/>
        <w:szCs w:val="20"/>
      </w:rPr>
      <w:t>/2017</w:t>
    </w:r>
  </w:p>
  <w:p w:rsidR="000418FA" w:rsidRDefault="000418FA" w:rsidP="000418FA">
    <w:pPr>
      <w:pStyle w:val="Nagwek"/>
      <w:spacing w:after="0"/>
      <w:ind w:left="10348"/>
      <w:rPr>
        <w:sz w:val="20"/>
        <w:szCs w:val="20"/>
      </w:rPr>
    </w:pPr>
    <w:r>
      <w:rPr>
        <w:sz w:val="20"/>
        <w:szCs w:val="20"/>
      </w:rPr>
      <w:t xml:space="preserve">Komitetu Monitorującego RPO WK-P </w:t>
    </w:r>
  </w:p>
  <w:p w:rsidR="000418FA" w:rsidRDefault="00712829" w:rsidP="000418FA">
    <w:pPr>
      <w:pStyle w:val="Nagwek"/>
      <w:spacing w:after="0"/>
      <w:ind w:left="10348"/>
      <w:rPr>
        <w:sz w:val="20"/>
        <w:szCs w:val="20"/>
      </w:rPr>
    </w:pPr>
    <w:r>
      <w:rPr>
        <w:sz w:val="20"/>
        <w:szCs w:val="20"/>
      </w:rPr>
      <w:t xml:space="preserve">na </w:t>
    </w:r>
    <w:r w:rsidR="000418FA">
      <w:rPr>
        <w:sz w:val="20"/>
        <w:szCs w:val="20"/>
      </w:rPr>
      <w:t>lata 2017-2020</w:t>
    </w:r>
  </w:p>
  <w:p w:rsidR="000418FA" w:rsidRPr="00705091" w:rsidRDefault="000418FA" w:rsidP="000418FA">
    <w:pPr>
      <w:pStyle w:val="Nagwek"/>
      <w:spacing w:after="120"/>
      <w:ind w:left="10348"/>
      <w:rPr>
        <w:sz w:val="20"/>
        <w:szCs w:val="20"/>
      </w:rPr>
    </w:pPr>
    <w:r>
      <w:rPr>
        <w:sz w:val="20"/>
        <w:szCs w:val="20"/>
      </w:rPr>
      <w:t>z dnia 7 kwietnia 2017 roku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47F43"/>
    <w:multiLevelType w:val="hybridMultilevel"/>
    <w:tmpl w:val="28ACC1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F4FE4"/>
    <w:multiLevelType w:val="hybridMultilevel"/>
    <w:tmpl w:val="103C1118"/>
    <w:lvl w:ilvl="0" w:tplc="FAD0AF28"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A500B"/>
    <w:multiLevelType w:val="hybridMultilevel"/>
    <w:tmpl w:val="B51ECC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74951"/>
    <w:multiLevelType w:val="hybridMultilevel"/>
    <w:tmpl w:val="F6C6B248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ED73D6"/>
    <w:multiLevelType w:val="hybridMultilevel"/>
    <w:tmpl w:val="66BCAB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FB3CCE"/>
    <w:multiLevelType w:val="hybridMultilevel"/>
    <w:tmpl w:val="62722BDA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F60B4"/>
    <w:multiLevelType w:val="hybridMultilevel"/>
    <w:tmpl w:val="4B7EB54C"/>
    <w:lvl w:ilvl="0" w:tplc="E75A089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98C420A"/>
    <w:multiLevelType w:val="hybridMultilevel"/>
    <w:tmpl w:val="71C8A1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6710A"/>
    <w:multiLevelType w:val="hybridMultilevel"/>
    <w:tmpl w:val="2140EB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D4372C"/>
    <w:multiLevelType w:val="hybridMultilevel"/>
    <w:tmpl w:val="C2083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807133"/>
    <w:multiLevelType w:val="hybridMultilevel"/>
    <w:tmpl w:val="5CBE78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1373DA"/>
    <w:multiLevelType w:val="hybridMultilevel"/>
    <w:tmpl w:val="26829E30"/>
    <w:lvl w:ilvl="0" w:tplc="14263CA0">
      <w:start w:val="1"/>
      <w:numFmt w:val="decimal"/>
      <w:lvlText w:val="%1)"/>
      <w:lvlJc w:val="left"/>
      <w:pPr>
        <w:ind w:left="753" w:hanging="360"/>
      </w:pPr>
      <w:rPr>
        <w:rFonts w:ascii="Cambria" w:hAnsi="Cambri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2" w15:restartNumberingAfterBreak="0">
    <w:nsid w:val="2B8F36F0"/>
    <w:multiLevelType w:val="hybridMultilevel"/>
    <w:tmpl w:val="87625302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725A2F"/>
    <w:multiLevelType w:val="hybridMultilevel"/>
    <w:tmpl w:val="14A2EB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457A80"/>
    <w:multiLevelType w:val="hybridMultilevel"/>
    <w:tmpl w:val="96C690EE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240335"/>
    <w:multiLevelType w:val="hybridMultilevel"/>
    <w:tmpl w:val="77C08346"/>
    <w:lvl w:ilvl="0" w:tplc="E75A0896">
      <w:start w:val="1"/>
      <w:numFmt w:val="bullet"/>
      <w:lvlText w:val=""/>
      <w:lvlJc w:val="left"/>
      <w:pPr>
        <w:ind w:left="8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6" w15:restartNumberingAfterBreak="0">
    <w:nsid w:val="30F01896"/>
    <w:multiLevelType w:val="hybridMultilevel"/>
    <w:tmpl w:val="FC829FD6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4E0BB0"/>
    <w:multiLevelType w:val="hybridMultilevel"/>
    <w:tmpl w:val="3AC62404"/>
    <w:lvl w:ilvl="0" w:tplc="E75A0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BF0D41"/>
    <w:multiLevelType w:val="hybridMultilevel"/>
    <w:tmpl w:val="3F4E265A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B80DCE"/>
    <w:multiLevelType w:val="hybridMultilevel"/>
    <w:tmpl w:val="7F402192"/>
    <w:lvl w:ilvl="0" w:tplc="5BE6DE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5F32F8"/>
    <w:multiLevelType w:val="hybridMultilevel"/>
    <w:tmpl w:val="5068F7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F55FA9"/>
    <w:multiLevelType w:val="hybridMultilevel"/>
    <w:tmpl w:val="648CC260"/>
    <w:lvl w:ilvl="0" w:tplc="E75A08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56A49A4"/>
    <w:multiLevelType w:val="hybridMultilevel"/>
    <w:tmpl w:val="D1A2E9BA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852386"/>
    <w:multiLevelType w:val="hybridMultilevel"/>
    <w:tmpl w:val="4F84F864"/>
    <w:lvl w:ilvl="0" w:tplc="BDBEB0C0"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9D3DF2"/>
    <w:multiLevelType w:val="hybridMultilevel"/>
    <w:tmpl w:val="6144E6FE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144773"/>
    <w:multiLevelType w:val="hybridMultilevel"/>
    <w:tmpl w:val="A09ACDB0"/>
    <w:lvl w:ilvl="0" w:tplc="4D78742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46569E"/>
    <w:multiLevelType w:val="hybridMultilevel"/>
    <w:tmpl w:val="C2083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BB3245"/>
    <w:multiLevelType w:val="hybridMultilevel"/>
    <w:tmpl w:val="A2B8E8F0"/>
    <w:lvl w:ilvl="0" w:tplc="2FC293B2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F00527"/>
    <w:multiLevelType w:val="hybridMultilevel"/>
    <w:tmpl w:val="BD2012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325F66"/>
    <w:multiLevelType w:val="hybridMultilevel"/>
    <w:tmpl w:val="9EA00394"/>
    <w:lvl w:ilvl="0" w:tplc="5D24BC62"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EF1026"/>
    <w:multiLevelType w:val="hybridMultilevel"/>
    <w:tmpl w:val="8EB2B46E"/>
    <w:lvl w:ilvl="0" w:tplc="5106CB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5AC2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D6CB8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0C41B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667F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68ACD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265E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4235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2B237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57A34B23"/>
    <w:multiLevelType w:val="hybridMultilevel"/>
    <w:tmpl w:val="6326495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D77A94"/>
    <w:multiLevelType w:val="hybridMultilevel"/>
    <w:tmpl w:val="671E6A34"/>
    <w:lvl w:ilvl="0" w:tplc="BC824B54"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D16DB0"/>
    <w:multiLevelType w:val="hybridMultilevel"/>
    <w:tmpl w:val="AA9EFE98"/>
    <w:lvl w:ilvl="0" w:tplc="04150011">
      <w:start w:val="1"/>
      <w:numFmt w:val="decimal"/>
      <w:lvlText w:val="%1)"/>
      <w:lvlJc w:val="left"/>
      <w:pPr>
        <w:ind w:left="753" w:hanging="360"/>
      </w:p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34" w15:restartNumberingAfterBreak="0">
    <w:nsid w:val="5AB1727B"/>
    <w:multiLevelType w:val="hybridMultilevel"/>
    <w:tmpl w:val="D14CE7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357417"/>
    <w:multiLevelType w:val="hybridMultilevel"/>
    <w:tmpl w:val="33ACC53A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0617BF"/>
    <w:multiLevelType w:val="hybridMultilevel"/>
    <w:tmpl w:val="B24489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8F0A55"/>
    <w:multiLevelType w:val="hybridMultilevel"/>
    <w:tmpl w:val="3AA2A96C"/>
    <w:lvl w:ilvl="0" w:tplc="E75A0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353F02"/>
    <w:multiLevelType w:val="hybridMultilevel"/>
    <w:tmpl w:val="BB7277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713B1B"/>
    <w:multiLevelType w:val="hybridMultilevel"/>
    <w:tmpl w:val="4056A43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F202C2"/>
    <w:multiLevelType w:val="hybridMultilevel"/>
    <w:tmpl w:val="00C28392"/>
    <w:lvl w:ilvl="0" w:tplc="0415000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723C93"/>
    <w:multiLevelType w:val="hybridMultilevel"/>
    <w:tmpl w:val="21A65B50"/>
    <w:lvl w:ilvl="0" w:tplc="BAFE3DB2">
      <w:start w:val="2"/>
      <w:numFmt w:val="decimal"/>
      <w:lvlText w:val="%1)"/>
      <w:lvlJc w:val="left"/>
      <w:pPr>
        <w:ind w:left="10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79" w:hanging="360"/>
      </w:pPr>
    </w:lvl>
    <w:lvl w:ilvl="2" w:tplc="0415001B" w:tentative="1">
      <w:start w:val="1"/>
      <w:numFmt w:val="lowerRoman"/>
      <w:lvlText w:val="%3."/>
      <w:lvlJc w:val="right"/>
      <w:pPr>
        <w:ind w:left="2499" w:hanging="180"/>
      </w:pPr>
    </w:lvl>
    <w:lvl w:ilvl="3" w:tplc="0415000F" w:tentative="1">
      <w:start w:val="1"/>
      <w:numFmt w:val="decimal"/>
      <w:lvlText w:val="%4."/>
      <w:lvlJc w:val="left"/>
      <w:pPr>
        <w:ind w:left="3219" w:hanging="360"/>
      </w:pPr>
    </w:lvl>
    <w:lvl w:ilvl="4" w:tplc="04150019" w:tentative="1">
      <w:start w:val="1"/>
      <w:numFmt w:val="lowerLetter"/>
      <w:lvlText w:val="%5."/>
      <w:lvlJc w:val="left"/>
      <w:pPr>
        <w:ind w:left="3939" w:hanging="360"/>
      </w:pPr>
    </w:lvl>
    <w:lvl w:ilvl="5" w:tplc="0415001B" w:tentative="1">
      <w:start w:val="1"/>
      <w:numFmt w:val="lowerRoman"/>
      <w:lvlText w:val="%6."/>
      <w:lvlJc w:val="right"/>
      <w:pPr>
        <w:ind w:left="4659" w:hanging="180"/>
      </w:pPr>
    </w:lvl>
    <w:lvl w:ilvl="6" w:tplc="0415000F" w:tentative="1">
      <w:start w:val="1"/>
      <w:numFmt w:val="decimal"/>
      <w:lvlText w:val="%7."/>
      <w:lvlJc w:val="left"/>
      <w:pPr>
        <w:ind w:left="5379" w:hanging="360"/>
      </w:pPr>
    </w:lvl>
    <w:lvl w:ilvl="7" w:tplc="04150019" w:tentative="1">
      <w:start w:val="1"/>
      <w:numFmt w:val="lowerLetter"/>
      <w:lvlText w:val="%8."/>
      <w:lvlJc w:val="left"/>
      <w:pPr>
        <w:ind w:left="6099" w:hanging="360"/>
      </w:pPr>
    </w:lvl>
    <w:lvl w:ilvl="8" w:tplc="0415001B" w:tentative="1">
      <w:start w:val="1"/>
      <w:numFmt w:val="lowerRoman"/>
      <w:lvlText w:val="%9."/>
      <w:lvlJc w:val="right"/>
      <w:pPr>
        <w:ind w:left="6819" w:hanging="180"/>
      </w:pPr>
    </w:lvl>
  </w:abstractNum>
  <w:abstractNum w:abstractNumId="42" w15:restartNumberingAfterBreak="0">
    <w:nsid w:val="741814D9"/>
    <w:multiLevelType w:val="hybridMultilevel"/>
    <w:tmpl w:val="E26C0D50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424134"/>
    <w:multiLevelType w:val="hybridMultilevel"/>
    <w:tmpl w:val="2DF0BE4E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EC41B0"/>
    <w:multiLevelType w:val="hybridMultilevel"/>
    <w:tmpl w:val="21122E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D33941"/>
    <w:multiLevelType w:val="hybridMultilevel"/>
    <w:tmpl w:val="FD88F1BA"/>
    <w:lvl w:ilvl="0" w:tplc="E75A0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DD5397"/>
    <w:multiLevelType w:val="hybridMultilevel"/>
    <w:tmpl w:val="CD6403A6"/>
    <w:lvl w:ilvl="0" w:tplc="BD90CCB4">
      <w:start w:val="1"/>
      <w:numFmt w:val="lowerLetter"/>
      <w:lvlText w:val="%1)"/>
      <w:lvlJc w:val="left"/>
      <w:pPr>
        <w:ind w:left="8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47" w15:restartNumberingAfterBreak="0">
    <w:nsid w:val="7B583C63"/>
    <w:multiLevelType w:val="hybridMultilevel"/>
    <w:tmpl w:val="A558B608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C872009"/>
    <w:multiLevelType w:val="hybridMultilevel"/>
    <w:tmpl w:val="4BA4661E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9"/>
  </w:num>
  <w:num w:numId="3">
    <w:abstractNumId w:val="34"/>
  </w:num>
  <w:num w:numId="4">
    <w:abstractNumId w:val="31"/>
  </w:num>
  <w:num w:numId="5">
    <w:abstractNumId w:val="0"/>
  </w:num>
  <w:num w:numId="6">
    <w:abstractNumId w:val="21"/>
  </w:num>
  <w:num w:numId="7">
    <w:abstractNumId w:val="8"/>
  </w:num>
  <w:num w:numId="8">
    <w:abstractNumId w:val="36"/>
  </w:num>
  <w:num w:numId="9">
    <w:abstractNumId w:val="11"/>
  </w:num>
  <w:num w:numId="10">
    <w:abstractNumId w:val="2"/>
  </w:num>
  <w:num w:numId="11">
    <w:abstractNumId w:val="44"/>
  </w:num>
  <w:num w:numId="12">
    <w:abstractNumId w:val="33"/>
  </w:num>
  <w:num w:numId="13">
    <w:abstractNumId w:val="38"/>
  </w:num>
  <w:num w:numId="14">
    <w:abstractNumId w:val="13"/>
  </w:num>
  <w:num w:numId="15">
    <w:abstractNumId w:val="48"/>
  </w:num>
  <w:num w:numId="16">
    <w:abstractNumId w:val="45"/>
  </w:num>
  <w:num w:numId="17">
    <w:abstractNumId w:val="16"/>
  </w:num>
  <w:num w:numId="18">
    <w:abstractNumId w:val="5"/>
  </w:num>
  <w:num w:numId="19">
    <w:abstractNumId w:val="18"/>
  </w:num>
  <w:num w:numId="20">
    <w:abstractNumId w:val="12"/>
  </w:num>
  <w:num w:numId="21">
    <w:abstractNumId w:val="47"/>
  </w:num>
  <w:num w:numId="22">
    <w:abstractNumId w:val="14"/>
  </w:num>
  <w:num w:numId="23">
    <w:abstractNumId w:val="42"/>
  </w:num>
  <w:num w:numId="24">
    <w:abstractNumId w:val="22"/>
  </w:num>
  <w:num w:numId="25">
    <w:abstractNumId w:val="9"/>
  </w:num>
  <w:num w:numId="26">
    <w:abstractNumId w:val="3"/>
  </w:num>
  <w:num w:numId="27">
    <w:abstractNumId w:val="28"/>
  </w:num>
  <w:num w:numId="28">
    <w:abstractNumId w:val="43"/>
  </w:num>
  <w:num w:numId="29">
    <w:abstractNumId w:val="1"/>
  </w:num>
  <w:num w:numId="30">
    <w:abstractNumId w:val="32"/>
  </w:num>
  <w:num w:numId="31">
    <w:abstractNumId w:val="29"/>
  </w:num>
  <w:num w:numId="32">
    <w:abstractNumId w:val="23"/>
  </w:num>
  <w:num w:numId="33">
    <w:abstractNumId w:val="7"/>
  </w:num>
  <w:num w:numId="34">
    <w:abstractNumId w:val="6"/>
  </w:num>
  <w:num w:numId="35">
    <w:abstractNumId w:val="17"/>
  </w:num>
  <w:num w:numId="36">
    <w:abstractNumId w:val="37"/>
  </w:num>
  <w:num w:numId="37">
    <w:abstractNumId w:val="30"/>
  </w:num>
  <w:num w:numId="38">
    <w:abstractNumId w:val="26"/>
  </w:num>
  <w:num w:numId="39">
    <w:abstractNumId w:val="27"/>
  </w:num>
  <w:num w:numId="40">
    <w:abstractNumId w:val="25"/>
  </w:num>
  <w:num w:numId="41">
    <w:abstractNumId w:val="35"/>
  </w:num>
  <w:num w:numId="42">
    <w:abstractNumId w:val="4"/>
  </w:num>
  <w:num w:numId="43">
    <w:abstractNumId w:val="19"/>
  </w:num>
  <w:num w:numId="44">
    <w:abstractNumId w:val="40"/>
  </w:num>
  <w:num w:numId="45">
    <w:abstractNumId w:val="41"/>
  </w:num>
  <w:num w:numId="46">
    <w:abstractNumId w:val="20"/>
  </w:num>
  <w:num w:numId="47">
    <w:abstractNumId w:val="15"/>
  </w:num>
  <w:num w:numId="48">
    <w:abstractNumId w:val="24"/>
  </w:num>
  <w:num w:numId="49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4F2E"/>
    <w:rsid w:val="00000A22"/>
    <w:rsid w:val="00002576"/>
    <w:rsid w:val="00005348"/>
    <w:rsid w:val="00006005"/>
    <w:rsid w:val="00014B92"/>
    <w:rsid w:val="00017BCA"/>
    <w:rsid w:val="000219CD"/>
    <w:rsid w:val="00023585"/>
    <w:rsid w:val="000252D1"/>
    <w:rsid w:val="00025594"/>
    <w:rsid w:val="00025EA3"/>
    <w:rsid w:val="00026733"/>
    <w:rsid w:val="00030C2E"/>
    <w:rsid w:val="000310DB"/>
    <w:rsid w:val="00031D3C"/>
    <w:rsid w:val="00035367"/>
    <w:rsid w:val="00040AAD"/>
    <w:rsid w:val="000418FA"/>
    <w:rsid w:val="00042DBC"/>
    <w:rsid w:val="000511ED"/>
    <w:rsid w:val="00051AE6"/>
    <w:rsid w:val="00055887"/>
    <w:rsid w:val="000571F3"/>
    <w:rsid w:val="000606AF"/>
    <w:rsid w:val="00062D58"/>
    <w:rsid w:val="00065CAC"/>
    <w:rsid w:val="000704A9"/>
    <w:rsid w:val="00070A23"/>
    <w:rsid w:val="00070DAF"/>
    <w:rsid w:val="00074B24"/>
    <w:rsid w:val="00074E7A"/>
    <w:rsid w:val="00080630"/>
    <w:rsid w:val="0008212E"/>
    <w:rsid w:val="0008381B"/>
    <w:rsid w:val="00085158"/>
    <w:rsid w:val="000852DC"/>
    <w:rsid w:val="00087133"/>
    <w:rsid w:val="00091EE7"/>
    <w:rsid w:val="00092D4D"/>
    <w:rsid w:val="00095671"/>
    <w:rsid w:val="000973BB"/>
    <w:rsid w:val="00097472"/>
    <w:rsid w:val="000A2FBF"/>
    <w:rsid w:val="000A428C"/>
    <w:rsid w:val="000A7F17"/>
    <w:rsid w:val="000B0A30"/>
    <w:rsid w:val="000B44B1"/>
    <w:rsid w:val="000B64D4"/>
    <w:rsid w:val="000C356A"/>
    <w:rsid w:val="000D1C6E"/>
    <w:rsid w:val="000D55BB"/>
    <w:rsid w:val="000E24DF"/>
    <w:rsid w:val="000E265D"/>
    <w:rsid w:val="000E45FA"/>
    <w:rsid w:val="000F301A"/>
    <w:rsid w:val="000F7B9A"/>
    <w:rsid w:val="00103B86"/>
    <w:rsid w:val="00113A66"/>
    <w:rsid w:val="00114850"/>
    <w:rsid w:val="00124D14"/>
    <w:rsid w:val="001268E0"/>
    <w:rsid w:val="00135F76"/>
    <w:rsid w:val="00140AA6"/>
    <w:rsid w:val="00141B2B"/>
    <w:rsid w:val="001426A7"/>
    <w:rsid w:val="00142EB7"/>
    <w:rsid w:val="00150BD7"/>
    <w:rsid w:val="00151771"/>
    <w:rsid w:val="00154428"/>
    <w:rsid w:val="00156D2D"/>
    <w:rsid w:val="001635BB"/>
    <w:rsid w:val="00163F82"/>
    <w:rsid w:val="00163FE2"/>
    <w:rsid w:val="00182E72"/>
    <w:rsid w:val="001918CD"/>
    <w:rsid w:val="00193193"/>
    <w:rsid w:val="00194492"/>
    <w:rsid w:val="001975F4"/>
    <w:rsid w:val="001976AC"/>
    <w:rsid w:val="001A0CB0"/>
    <w:rsid w:val="001A6B28"/>
    <w:rsid w:val="001A6E60"/>
    <w:rsid w:val="001A707B"/>
    <w:rsid w:val="001B107C"/>
    <w:rsid w:val="001B2E59"/>
    <w:rsid w:val="001B3F8E"/>
    <w:rsid w:val="001C5944"/>
    <w:rsid w:val="001D4E17"/>
    <w:rsid w:val="001E0BF3"/>
    <w:rsid w:val="001E39DE"/>
    <w:rsid w:val="001E3A9D"/>
    <w:rsid w:val="001E3D19"/>
    <w:rsid w:val="001E5D07"/>
    <w:rsid w:val="001E726F"/>
    <w:rsid w:val="001F15B8"/>
    <w:rsid w:val="001F1EB8"/>
    <w:rsid w:val="001F35EB"/>
    <w:rsid w:val="001F6356"/>
    <w:rsid w:val="00215219"/>
    <w:rsid w:val="00216EB4"/>
    <w:rsid w:val="00220803"/>
    <w:rsid w:val="00232F62"/>
    <w:rsid w:val="00233852"/>
    <w:rsid w:val="00236256"/>
    <w:rsid w:val="00245CD4"/>
    <w:rsid w:val="00246018"/>
    <w:rsid w:val="002507D9"/>
    <w:rsid w:val="00252A8B"/>
    <w:rsid w:val="0025467E"/>
    <w:rsid w:val="002566AC"/>
    <w:rsid w:val="002571A0"/>
    <w:rsid w:val="00262164"/>
    <w:rsid w:val="00265AF1"/>
    <w:rsid w:val="0026723B"/>
    <w:rsid w:val="00275159"/>
    <w:rsid w:val="0027634D"/>
    <w:rsid w:val="00285593"/>
    <w:rsid w:val="00292D30"/>
    <w:rsid w:val="002B01C9"/>
    <w:rsid w:val="002B08E6"/>
    <w:rsid w:val="002B0B09"/>
    <w:rsid w:val="002B13B5"/>
    <w:rsid w:val="002B52E5"/>
    <w:rsid w:val="002C0B7F"/>
    <w:rsid w:val="002C164B"/>
    <w:rsid w:val="002C2091"/>
    <w:rsid w:val="002C51A5"/>
    <w:rsid w:val="002C7AF7"/>
    <w:rsid w:val="002D10EF"/>
    <w:rsid w:val="002D2963"/>
    <w:rsid w:val="002D4351"/>
    <w:rsid w:val="002D5661"/>
    <w:rsid w:val="002E120A"/>
    <w:rsid w:val="002E28C8"/>
    <w:rsid w:val="00301A05"/>
    <w:rsid w:val="00306A3C"/>
    <w:rsid w:val="00311B1F"/>
    <w:rsid w:val="00314296"/>
    <w:rsid w:val="00314B7B"/>
    <w:rsid w:val="003215E7"/>
    <w:rsid w:val="003235E4"/>
    <w:rsid w:val="00324B0F"/>
    <w:rsid w:val="00324C5D"/>
    <w:rsid w:val="00327100"/>
    <w:rsid w:val="00327E0E"/>
    <w:rsid w:val="00331948"/>
    <w:rsid w:val="00335372"/>
    <w:rsid w:val="00335B53"/>
    <w:rsid w:val="00337400"/>
    <w:rsid w:val="00337844"/>
    <w:rsid w:val="00341189"/>
    <w:rsid w:val="00351AD9"/>
    <w:rsid w:val="00351C01"/>
    <w:rsid w:val="00352EF3"/>
    <w:rsid w:val="00355C0F"/>
    <w:rsid w:val="00356447"/>
    <w:rsid w:val="003706D7"/>
    <w:rsid w:val="003714D3"/>
    <w:rsid w:val="003747C2"/>
    <w:rsid w:val="00375F2A"/>
    <w:rsid w:val="00376E40"/>
    <w:rsid w:val="003824A5"/>
    <w:rsid w:val="00384191"/>
    <w:rsid w:val="0038612F"/>
    <w:rsid w:val="00386BF4"/>
    <w:rsid w:val="00386E53"/>
    <w:rsid w:val="003917EC"/>
    <w:rsid w:val="00396426"/>
    <w:rsid w:val="003967B9"/>
    <w:rsid w:val="003A7F11"/>
    <w:rsid w:val="003B414C"/>
    <w:rsid w:val="003B50F2"/>
    <w:rsid w:val="003B5E06"/>
    <w:rsid w:val="003C17EF"/>
    <w:rsid w:val="003C6C9D"/>
    <w:rsid w:val="003C6F56"/>
    <w:rsid w:val="003D0B8A"/>
    <w:rsid w:val="003D1B9C"/>
    <w:rsid w:val="003D4158"/>
    <w:rsid w:val="003E6614"/>
    <w:rsid w:val="0040282B"/>
    <w:rsid w:val="004108A6"/>
    <w:rsid w:val="0041299C"/>
    <w:rsid w:val="00412E1A"/>
    <w:rsid w:val="00416E92"/>
    <w:rsid w:val="00421EB5"/>
    <w:rsid w:val="00422242"/>
    <w:rsid w:val="0042249E"/>
    <w:rsid w:val="0042328E"/>
    <w:rsid w:val="00426E96"/>
    <w:rsid w:val="004304C1"/>
    <w:rsid w:val="004315D6"/>
    <w:rsid w:val="00441F4B"/>
    <w:rsid w:val="00442DD1"/>
    <w:rsid w:val="0044476F"/>
    <w:rsid w:val="00446750"/>
    <w:rsid w:val="0045649A"/>
    <w:rsid w:val="00457A85"/>
    <w:rsid w:val="00461E8F"/>
    <w:rsid w:val="004622E6"/>
    <w:rsid w:val="0046349A"/>
    <w:rsid w:val="004674CA"/>
    <w:rsid w:val="004701A6"/>
    <w:rsid w:val="0047041F"/>
    <w:rsid w:val="00471B60"/>
    <w:rsid w:val="00472827"/>
    <w:rsid w:val="0048072A"/>
    <w:rsid w:val="00484A3D"/>
    <w:rsid w:val="00487CA4"/>
    <w:rsid w:val="0049024D"/>
    <w:rsid w:val="00490A50"/>
    <w:rsid w:val="004918E5"/>
    <w:rsid w:val="004A5EC7"/>
    <w:rsid w:val="004B2070"/>
    <w:rsid w:val="004B2516"/>
    <w:rsid w:val="004B3D8E"/>
    <w:rsid w:val="004B64CE"/>
    <w:rsid w:val="004B6A17"/>
    <w:rsid w:val="004D2060"/>
    <w:rsid w:val="004D2A93"/>
    <w:rsid w:val="004D46F7"/>
    <w:rsid w:val="004D5861"/>
    <w:rsid w:val="004E0C1B"/>
    <w:rsid w:val="004E4D28"/>
    <w:rsid w:val="0050053E"/>
    <w:rsid w:val="005073CA"/>
    <w:rsid w:val="00514A4D"/>
    <w:rsid w:val="00515F41"/>
    <w:rsid w:val="00517B68"/>
    <w:rsid w:val="00520B8D"/>
    <w:rsid w:val="00521875"/>
    <w:rsid w:val="00527A27"/>
    <w:rsid w:val="005328A4"/>
    <w:rsid w:val="0053359A"/>
    <w:rsid w:val="00533FC0"/>
    <w:rsid w:val="00543604"/>
    <w:rsid w:val="005511B7"/>
    <w:rsid w:val="005522D8"/>
    <w:rsid w:val="00553EED"/>
    <w:rsid w:val="00565645"/>
    <w:rsid w:val="00566143"/>
    <w:rsid w:val="0056672D"/>
    <w:rsid w:val="00567A0F"/>
    <w:rsid w:val="005806E0"/>
    <w:rsid w:val="0058089F"/>
    <w:rsid w:val="005852DE"/>
    <w:rsid w:val="0059173F"/>
    <w:rsid w:val="005971D7"/>
    <w:rsid w:val="005A0B61"/>
    <w:rsid w:val="005A2342"/>
    <w:rsid w:val="005A3A27"/>
    <w:rsid w:val="005B6FB5"/>
    <w:rsid w:val="005C1F7D"/>
    <w:rsid w:val="005C6486"/>
    <w:rsid w:val="005D0B73"/>
    <w:rsid w:val="005D1733"/>
    <w:rsid w:val="005D4133"/>
    <w:rsid w:val="005D4331"/>
    <w:rsid w:val="005D76E8"/>
    <w:rsid w:val="005D77F1"/>
    <w:rsid w:val="005D7E01"/>
    <w:rsid w:val="005E1A44"/>
    <w:rsid w:val="005E3A4E"/>
    <w:rsid w:val="005F3F4E"/>
    <w:rsid w:val="005F531D"/>
    <w:rsid w:val="00600914"/>
    <w:rsid w:val="006011A9"/>
    <w:rsid w:val="0060424D"/>
    <w:rsid w:val="00605B12"/>
    <w:rsid w:val="00611B90"/>
    <w:rsid w:val="00622716"/>
    <w:rsid w:val="0062447C"/>
    <w:rsid w:val="00626442"/>
    <w:rsid w:val="00627136"/>
    <w:rsid w:val="00632E8F"/>
    <w:rsid w:val="0063379E"/>
    <w:rsid w:val="00633E80"/>
    <w:rsid w:val="00636758"/>
    <w:rsid w:val="006374E7"/>
    <w:rsid w:val="00641351"/>
    <w:rsid w:val="00641AC1"/>
    <w:rsid w:val="006447A0"/>
    <w:rsid w:val="00645DB3"/>
    <w:rsid w:val="00646F63"/>
    <w:rsid w:val="0065078A"/>
    <w:rsid w:val="00650CA2"/>
    <w:rsid w:val="00652989"/>
    <w:rsid w:val="00653C0F"/>
    <w:rsid w:val="006575AE"/>
    <w:rsid w:val="00657621"/>
    <w:rsid w:val="006648E9"/>
    <w:rsid w:val="00666051"/>
    <w:rsid w:val="006669F9"/>
    <w:rsid w:val="00671202"/>
    <w:rsid w:val="00673AEC"/>
    <w:rsid w:val="00676501"/>
    <w:rsid w:val="006921FF"/>
    <w:rsid w:val="006934A0"/>
    <w:rsid w:val="00697FFB"/>
    <w:rsid w:val="006A3769"/>
    <w:rsid w:val="006A6427"/>
    <w:rsid w:val="006B07D9"/>
    <w:rsid w:val="006B69D8"/>
    <w:rsid w:val="006C54B9"/>
    <w:rsid w:val="006C550A"/>
    <w:rsid w:val="006D0334"/>
    <w:rsid w:val="006D1D30"/>
    <w:rsid w:val="006E1169"/>
    <w:rsid w:val="006E1875"/>
    <w:rsid w:val="006E275C"/>
    <w:rsid w:val="006F0918"/>
    <w:rsid w:val="006F19F6"/>
    <w:rsid w:val="006F3E0F"/>
    <w:rsid w:val="006F6CA6"/>
    <w:rsid w:val="006F6D1D"/>
    <w:rsid w:val="006F712D"/>
    <w:rsid w:val="00703FD4"/>
    <w:rsid w:val="00705091"/>
    <w:rsid w:val="0070672C"/>
    <w:rsid w:val="00712829"/>
    <w:rsid w:val="00712A23"/>
    <w:rsid w:val="00712CA7"/>
    <w:rsid w:val="0071523A"/>
    <w:rsid w:val="007165DE"/>
    <w:rsid w:val="00717CE3"/>
    <w:rsid w:val="007210DB"/>
    <w:rsid w:val="007242E5"/>
    <w:rsid w:val="00725A91"/>
    <w:rsid w:val="00726ACF"/>
    <w:rsid w:val="00727389"/>
    <w:rsid w:val="00727BC1"/>
    <w:rsid w:val="007304A4"/>
    <w:rsid w:val="00730EBC"/>
    <w:rsid w:val="007373B3"/>
    <w:rsid w:val="007373D9"/>
    <w:rsid w:val="00742F89"/>
    <w:rsid w:val="00743208"/>
    <w:rsid w:val="00744C3F"/>
    <w:rsid w:val="00745E47"/>
    <w:rsid w:val="00746A4B"/>
    <w:rsid w:val="00747F1C"/>
    <w:rsid w:val="00750893"/>
    <w:rsid w:val="00757218"/>
    <w:rsid w:val="0076229A"/>
    <w:rsid w:val="0076289E"/>
    <w:rsid w:val="00762E0D"/>
    <w:rsid w:val="007631C7"/>
    <w:rsid w:val="0076479A"/>
    <w:rsid w:val="00767B78"/>
    <w:rsid w:val="00767B8D"/>
    <w:rsid w:val="007764C1"/>
    <w:rsid w:val="007765FC"/>
    <w:rsid w:val="007867FB"/>
    <w:rsid w:val="00791EDE"/>
    <w:rsid w:val="007943B3"/>
    <w:rsid w:val="007944AD"/>
    <w:rsid w:val="00795EE7"/>
    <w:rsid w:val="007966AA"/>
    <w:rsid w:val="00797AAF"/>
    <w:rsid w:val="00797C72"/>
    <w:rsid w:val="007A0E3A"/>
    <w:rsid w:val="007A17C0"/>
    <w:rsid w:val="007A5F16"/>
    <w:rsid w:val="007B0C8B"/>
    <w:rsid w:val="007B2231"/>
    <w:rsid w:val="007C77AA"/>
    <w:rsid w:val="007E1630"/>
    <w:rsid w:val="007E4AED"/>
    <w:rsid w:val="007E5249"/>
    <w:rsid w:val="007E5DFD"/>
    <w:rsid w:val="007E7CF9"/>
    <w:rsid w:val="007F200A"/>
    <w:rsid w:val="007F71B7"/>
    <w:rsid w:val="008010DE"/>
    <w:rsid w:val="0080467F"/>
    <w:rsid w:val="00806EB3"/>
    <w:rsid w:val="00807C5A"/>
    <w:rsid w:val="00816178"/>
    <w:rsid w:val="0081712E"/>
    <w:rsid w:val="008171BE"/>
    <w:rsid w:val="00821E26"/>
    <w:rsid w:val="0082245D"/>
    <w:rsid w:val="00826299"/>
    <w:rsid w:val="00826859"/>
    <w:rsid w:val="00830252"/>
    <w:rsid w:val="00833DC5"/>
    <w:rsid w:val="0083494C"/>
    <w:rsid w:val="00835E43"/>
    <w:rsid w:val="008363FD"/>
    <w:rsid w:val="00837C11"/>
    <w:rsid w:val="008404C2"/>
    <w:rsid w:val="00841E6C"/>
    <w:rsid w:val="008450AA"/>
    <w:rsid w:val="00845AE3"/>
    <w:rsid w:val="00845E16"/>
    <w:rsid w:val="00846C01"/>
    <w:rsid w:val="00850DEF"/>
    <w:rsid w:val="00851401"/>
    <w:rsid w:val="00851B01"/>
    <w:rsid w:val="008553B8"/>
    <w:rsid w:val="00856E97"/>
    <w:rsid w:val="00863B67"/>
    <w:rsid w:val="008643C5"/>
    <w:rsid w:val="008720D8"/>
    <w:rsid w:val="00874CDB"/>
    <w:rsid w:val="00881593"/>
    <w:rsid w:val="0088240E"/>
    <w:rsid w:val="0088247F"/>
    <w:rsid w:val="00886530"/>
    <w:rsid w:val="0089260B"/>
    <w:rsid w:val="00893A1E"/>
    <w:rsid w:val="00895E07"/>
    <w:rsid w:val="0089621D"/>
    <w:rsid w:val="008A7455"/>
    <w:rsid w:val="008B7A28"/>
    <w:rsid w:val="008C0D78"/>
    <w:rsid w:val="008C1E9E"/>
    <w:rsid w:val="008C3C64"/>
    <w:rsid w:val="008C6BBF"/>
    <w:rsid w:val="008C7F3E"/>
    <w:rsid w:val="008D52F7"/>
    <w:rsid w:val="008D668E"/>
    <w:rsid w:val="008E0DCE"/>
    <w:rsid w:val="008E4A7E"/>
    <w:rsid w:val="008F0F55"/>
    <w:rsid w:val="008F3FDA"/>
    <w:rsid w:val="008F4F2E"/>
    <w:rsid w:val="008F52B7"/>
    <w:rsid w:val="00900CF7"/>
    <w:rsid w:val="00906549"/>
    <w:rsid w:val="00906F99"/>
    <w:rsid w:val="0091503E"/>
    <w:rsid w:val="0091746B"/>
    <w:rsid w:val="00917ED2"/>
    <w:rsid w:val="00922FB3"/>
    <w:rsid w:val="00925220"/>
    <w:rsid w:val="00927143"/>
    <w:rsid w:val="00930015"/>
    <w:rsid w:val="00930E55"/>
    <w:rsid w:val="00934142"/>
    <w:rsid w:val="00945A1F"/>
    <w:rsid w:val="009510F2"/>
    <w:rsid w:val="0095605F"/>
    <w:rsid w:val="0095690B"/>
    <w:rsid w:val="00960AFD"/>
    <w:rsid w:val="00960DFD"/>
    <w:rsid w:val="009613E0"/>
    <w:rsid w:val="0096565B"/>
    <w:rsid w:val="009660F3"/>
    <w:rsid w:val="0096728C"/>
    <w:rsid w:val="00970292"/>
    <w:rsid w:val="00970428"/>
    <w:rsid w:val="00973103"/>
    <w:rsid w:val="00973B81"/>
    <w:rsid w:val="00974394"/>
    <w:rsid w:val="009823A4"/>
    <w:rsid w:val="009846D9"/>
    <w:rsid w:val="00986E1B"/>
    <w:rsid w:val="00986E24"/>
    <w:rsid w:val="009909AD"/>
    <w:rsid w:val="00990DE0"/>
    <w:rsid w:val="00992720"/>
    <w:rsid w:val="00996F6B"/>
    <w:rsid w:val="009A14C5"/>
    <w:rsid w:val="009A15D0"/>
    <w:rsid w:val="009A3567"/>
    <w:rsid w:val="009A5D6E"/>
    <w:rsid w:val="009A79E4"/>
    <w:rsid w:val="009B6BCA"/>
    <w:rsid w:val="009C3CF4"/>
    <w:rsid w:val="009C4565"/>
    <w:rsid w:val="009C6C18"/>
    <w:rsid w:val="009D08BA"/>
    <w:rsid w:val="009D1B9A"/>
    <w:rsid w:val="009D3476"/>
    <w:rsid w:val="009D76A6"/>
    <w:rsid w:val="009F23F5"/>
    <w:rsid w:val="009F2A00"/>
    <w:rsid w:val="009F3E03"/>
    <w:rsid w:val="009F6081"/>
    <w:rsid w:val="009F7D31"/>
    <w:rsid w:val="00A02A63"/>
    <w:rsid w:val="00A0326D"/>
    <w:rsid w:val="00A05B3D"/>
    <w:rsid w:val="00A0770B"/>
    <w:rsid w:val="00A104AC"/>
    <w:rsid w:val="00A12870"/>
    <w:rsid w:val="00A12989"/>
    <w:rsid w:val="00A1317F"/>
    <w:rsid w:val="00A13E26"/>
    <w:rsid w:val="00A2499F"/>
    <w:rsid w:val="00A2508A"/>
    <w:rsid w:val="00A30130"/>
    <w:rsid w:val="00A31613"/>
    <w:rsid w:val="00A33DDD"/>
    <w:rsid w:val="00A3793F"/>
    <w:rsid w:val="00A404F1"/>
    <w:rsid w:val="00A413C8"/>
    <w:rsid w:val="00A42851"/>
    <w:rsid w:val="00A4302D"/>
    <w:rsid w:val="00A430A7"/>
    <w:rsid w:val="00A446C9"/>
    <w:rsid w:val="00A507E5"/>
    <w:rsid w:val="00A51B75"/>
    <w:rsid w:val="00A535C7"/>
    <w:rsid w:val="00A600CF"/>
    <w:rsid w:val="00A60A0A"/>
    <w:rsid w:val="00A619C2"/>
    <w:rsid w:val="00A62F71"/>
    <w:rsid w:val="00A65E7B"/>
    <w:rsid w:val="00A76EEE"/>
    <w:rsid w:val="00A77D26"/>
    <w:rsid w:val="00A77E12"/>
    <w:rsid w:val="00A81614"/>
    <w:rsid w:val="00A83990"/>
    <w:rsid w:val="00A86418"/>
    <w:rsid w:val="00A87B77"/>
    <w:rsid w:val="00A9245F"/>
    <w:rsid w:val="00A93D8D"/>
    <w:rsid w:val="00A95F80"/>
    <w:rsid w:val="00AA0C8C"/>
    <w:rsid w:val="00AA3997"/>
    <w:rsid w:val="00AA53FB"/>
    <w:rsid w:val="00AA5FD4"/>
    <w:rsid w:val="00AA6447"/>
    <w:rsid w:val="00AA6F1F"/>
    <w:rsid w:val="00AB463D"/>
    <w:rsid w:val="00AB64D3"/>
    <w:rsid w:val="00AC158E"/>
    <w:rsid w:val="00AC18E1"/>
    <w:rsid w:val="00AC6A2B"/>
    <w:rsid w:val="00AC7B62"/>
    <w:rsid w:val="00AD504E"/>
    <w:rsid w:val="00AD54F9"/>
    <w:rsid w:val="00AD68AC"/>
    <w:rsid w:val="00AE0128"/>
    <w:rsid w:val="00AE4A0F"/>
    <w:rsid w:val="00AE6761"/>
    <w:rsid w:val="00AF0E2E"/>
    <w:rsid w:val="00AF181D"/>
    <w:rsid w:val="00AF1820"/>
    <w:rsid w:val="00AF2EBC"/>
    <w:rsid w:val="00AF5FE0"/>
    <w:rsid w:val="00AF648D"/>
    <w:rsid w:val="00B007B0"/>
    <w:rsid w:val="00B01543"/>
    <w:rsid w:val="00B02630"/>
    <w:rsid w:val="00B0325D"/>
    <w:rsid w:val="00B051A2"/>
    <w:rsid w:val="00B058C9"/>
    <w:rsid w:val="00B063C4"/>
    <w:rsid w:val="00B06CD2"/>
    <w:rsid w:val="00B0708D"/>
    <w:rsid w:val="00B10908"/>
    <w:rsid w:val="00B109B2"/>
    <w:rsid w:val="00B126CC"/>
    <w:rsid w:val="00B12ABE"/>
    <w:rsid w:val="00B156F8"/>
    <w:rsid w:val="00B16912"/>
    <w:rsid w:val="00B17099"/>
    <w:rsid w:val="00B20F82"/>
    <w:rsid w:val="00B22CC1"/>
    <w:rsid w:val="00B3693C"/>
    <w:rsid w:val="00B41BA0"/>
    <w:rsid w:val="00B4262C"/>
    <w:rsid w:val="00B446EF"/>
    <w:rsid w:val="00B457D6"/>
    <w:rsid w:val="00B543A7"/>
    <w:rsid w:val="00B578ED"/>
    <w:rsid w:val="00B60358"/>
    <w:rsid w:val="00B6035B"/>
    <w:rsid w:val="00B60D9F"/>
    <w:rsid w:val="00B61166"/>
    <w:rsid w:val="00B6218A"/>
    <w:rsid w:val="00B66EB0"/>
    <w:rsid w:val="00B6789F"/>
    <w:rsid w:val="00B71A46"/>
    <w:rsid w:val="00B72054"/>
    <w:rsid w:val="00B72947"/>
    <w:rsid w:val="00B73629"/>
    <w:rsid w:val="00B753E2"/>
    <w:rsid w:val="00B77721"/>
    <w:rsid w:val="00B836C3"/>
    <w:rsid w:val="00B85B91"/>
    <w:rsid w:val="00B90137"/>
    <w:rsid w:val="00B94B04"/>
    <w:rsid w:val="00B94E1C"/>
    <w:rsid w:val="00B95F13"/>
    <w:rsid w:val="00B96C45"/>
    <w:rsid w:val="00BA3E82"/>
    <w:rsid w:val="00BA5A5F"/>
    <w:rsid w:val="00BA5EE7"/>
    <w:rsid w:val="00BB1C3F"/>
    <w:rsid w:val="00BB411B"/>
    <w:rsid w:val="00BB4B67"/>
    <w:rsid w:val="00BB5548"/>
    <w:rsid w:val="00BB7498"/>
    <w:rsid w:val="00BB7A5C"/>
    <w:rsid w:val="00BC1885"/>
    <w:rsid w:val="00BC3F23"/>
    <w:rsid w:val="00BC4532"/>
    <w:rsid w:val="00BD1642"/>
    <w:rsid w:val="00BD2D62"/>
    <w:rsid w:val="00BE0E5B"/>
    <w:rsid w:val="00BE4057"/>
    <w:rsid w:val="00BE7209"/>
    <w:rsid w:val="00BF0A9B"/>
    <w:rsid w:val="00BF2182"/>
    <w:rsid w:val="00BF5E2B"/>
    <w:rsid w:val="00BF5FBC"/>
    <w:rsid w:val="00C03100"/>
    <w:rsid w:val="00C04574"/>
    <w:rsid w:val="00C118D5"/>
    <w:rsid w:val="00C1212E"/>
    <w:rsid w:val="00C14262"/>
    <w:rsid w:val="00C145A1"/>
    <w:rsid w:val="00C16076"/>
    <w:rsid w:val="00C212CD"/>
    <w:rsid w:val="00C27803"/>
    <w:rsid w:val="00C3169B"/>
    <w:rsid w:val="00C318DE"/>
    <w:rsid w:val="00C3355B"/>
    <w:rsid w:val="00C378CA"/>
    <w:rsid w:val="00C40501"/>
    <w:rsid w:val="00C409D1"/>
    <w:rsid w:val="00C43920"/>
    <w:rsid w:val="00C43F8E"/>
    <w:rsid w:val="00C6539F"/>
    <w:rsid w:val="00C71CE6"/>
    <w:rsid w:val="00C725EE"/>
    <w:rsid w:val="00C729E7"/>
    <w:rsid w:val="00C74714"/>
    <w:rsid w:val="00C84030"/>
    <w:rsid w:val="00C85BA4"/>
    <w:rsid w:val="00C9076D"/>
    <w:rsid w:val="00C90D8D"/>
    <w:rsid w:val="00C9328D"/>
    <w:rsid w:val="00C9485C"/>
    <w:rsid w:val="00CA0B89"/>
    <w:rsid w:val="00CA5E5B"/>
    <w:rsid w:val="00CA6A80"/>
    <w:rsid w:val="00CA6CEC"/>
    <w:rsid w:val="00CA76DC"/>
    <w:rsid w:val="00CB42FB"/>
    <w:rsid w:val="00CB4741"/>
    <w:rsid w:val="00CB4A03"/>
    <w:rsid w:val="00CB5DFA"/>
    <w:rsid w:val="00CB63CD"/>
    <w:rsid w:val="00CB72C1"/>
    <w:rsid w:val="00CC0AB5"/>
    <w:rsid w:val="00CC3CB7"/>
    <w:rsid w:val="00CC520D"/>
    <w:rsid w:val="00CC5C4A"/>
    <w:rsid w:val="00CD2722"/>
    <w:rsid w:val="00CD45FA"/>
    <w:rsid w:val="00CD4FC5"/>
    <w:rsid w:val="00CE1D38"/>
    <w:rsid w:val="00CE34E1"/>
    <w:rsid w:val="00CE3DED"/>
    <w:rsid w:val="00CF27EF"/>
    <w:rsid w:val="00CF4F9A"/>
    <w:rsid w:val="00CF549B"/>
    <w:rsid w:val="00D03556"/>
    <w:rsid w:val="00D04006"/>
    <w:rsid w:val="00D046CC"/>
    <w:rsid w:val="00D053FD"/>
    <w:rsid w:val="00D07FDF"/>
    <w:rsid w:val="00D14328"/>
    <w:rsid w:val="00D15E00"/>
    <w:rsid w:val="00D17A5B"/>
    <w:rsid w:val="00D17F4C"/>
    <w:rsid w:val="00D21012"/>
    <w:rsid w:val="00D27483"/>
    <w:rsid w:val="00D27B67"/>
    <w:rsid w:val="00D3120E"/>
    <w:rsid w:val="00D35024"/>
    <w:rsid w:val="00D3793C"/>
    <w:rsid w:val="00D4128A"/>
    <w:rsid w:val="00D479F7"/>
    <w:rsid w:val="00D50F06"/>
    <w:rsid w:val="00D513DD"/>
    <w:rsid w:val="00D52B3C"/>
    <w:rsid w:val="00D537E4"/>
    <w:rsid w:val="00D53FB6"/>
    <w:rsid w:val="00D54A2A"/>
    <w:rsid w:val="00D553E0"/>
    <w:rsid w:val="00D55794"/>
    <w:rsid w:val="00D60DBE"/>
    <w:rsid w:val="00D633F9"/>
    <w:rsid w:val="00D7200E"/>
    <w:rsid w:val="00D75C4C"/>
    <w:rsid w:val="00D80549"/>
    <w:rsid w:val="00D81095"/>
    <w:rsid w:val="00D86099"/>
    <w:rsid w:val="00D93597"/>
    <w:rsid w:val="00D94ACF"/>
    <w:rsid w:val="00DA242D"/>
    <w:rsid w:val="00DA32EF"/>
    <w:rsid w:val="00DB2936"/>
    <w:rsid w:val="00DB35E8"/>
    <w:rsid w:val="00DB5377"/>
    <w:rsid w:val="00DC3B90"/>
    <w:rsid w:val="00DD0BE6"/>
    <w:rsid w:val="00DD3111"/>
    <w:rsid w:val="00DD32EB"/>
    <w:rsid w:val="00DD33A2"/>
    <w:rsid w:val="00DD3573"/>
    <w:rsid w:val="00DD4560"/>
    <w:rsid w:val="00DD529E"/>
    <w:rsid w:val="00DD57C7"/>
    <w:rsid w:val="00DD7128"/>
    <w:rsid w:val="00DD7E82"/>
    <w:rsid w:val="00DE402A"/>
    <w:rsid w:val="00DF3592"/>
    <w:rsid w:val="00DF597D"/>
    <w:rsid w:val="00DF65AA"/>
    <w:rsid w:val="00E01EE5"/>
    <w:rsid w:val="00E02058"/>
    <w:rsid w:val="00E037A8"/>
    <w:rsid w:val="00E03C5E"/>
    <w:rsid w:val="00E04AA2"/>
    <w:rsid w:val="00E07C9A"/>
    <w:rsid w:val="00E141BA"/>
    <w:rsid w:val="00E15AEB"/>
    <w:rsid w:val="00E1718F"/>
    <w:rsid w:val="00E215BB"/>
    <w:rsid w:val="00E21A9A"/>
    <w:rsid w:val="00E21E0A"/>
    <w:rsid w:val="00E2515E"/>
    <w:rsid w:val="00E27A11"/>
    <w:rsid w:val="00E30D54"/>
    <w:rsid w:val="00E349D7"/>
    <w:rsid w:val="00E4021F"/>
    <w:rsid w:val="00E42379"/>
    <w:rsid w:val="00E440DF"/>
    <w:rsid w:val="00E44B1E"/>
    <w:rsid w:val="00E450CF"/>
    <w:rsid w:val="00E55731"/>
    <w:rsid w:val="00E56B90"/>
    <w:rsid w:val="00E601D0"/>
    <w:rsid w:val="00E61BB1"/>
    <w:rsid w:val="00E62C18"/>
    <w:rsid w:val="00E633AB"/>
    <w:rsid w:val="00E6480F"/>
    <w:rsid w:val="00E65791"/>
    <w:rsid w:val="00E70BC7"/>
    <w:rsid w:val="00E8064B"/>
    <w:rsid w:val="00E80EE3"/>
    <w:rsid w:val="00E81348"/>
    <w:rsid w:val="00E8257F"/>
    <w:rsid w:val="00E82C36"/>
    <w:rsid w:val="00E85E45"/>
    <w:rsid w:val="00E91FA1"/>
    <w:rsid w:val="00E95A3D"/>
    <w:rsid w:val="00EA0646"/>
    <w:rsid w:val="00EA340E"/>
    <w:rsid w:val="00EA42F3"/>
    <w:rsid w:val="00EA4876"/>
    <w:rsid w:val="00EA6A31"/>
    <w:rsid w:val="00EA7DBB"/>
    <w:rsid w:val="00EB0052"/>
    <w:rsid w:val="00EB1CF4"/>
    <w:rsid w:val="00EB204B"/>
    <w:rsid w:val="00EB22C1"/>
    <w:rsid w:val="00EB2B9B"/>
    <w:rsid w:val="00EB74AD"/>
    <w:rsid w:val="00EC1339"/>
    <w:rsid w:val="00EC3FE7"/>
    <w:rsid w:val="00EC5557"/>
    <w:rsid w:val="00ED25D4"/>
    <w:rsid w:val="00ED3430"/>
    <w:rsid w:val="00ED4251"/>
    <w:rsid w:val="00EE0F7E"/>
    <w:rsid w:val="00EE17DD"/>
    <w:rsid w:val="00EE2B0C"/>
    <w:rsid w:val="00EF3AB7"/>
    <w:rsid w:val="00EF59AD"/>
    <w:rsid w:val="00EF5BE9"/>
    <w:rsid w:val="00F0096F"/>
    <w:rsid w:val="00F01220"/>
    <w:rsid w:val="00F0551B"/>
    <w:rsid w:val="00F066F1"/>
    <w:rsid w:val="00F155E6"/>
    <w:rsid w:val="00F16C2C"/>
    <w:rsid w:val="00F21FF5"/>
    <w:rsid w:val="00F24B99"/>
    <w:rsid w:val="00F32A3C"/>
    <w:rsid w:val="00F344D9"/>
    <w:rsid w:val="00F37C6B"/>
    <w:rsid w:val="00F43E8D"/>
    <w:rsid w:val="00F47861"/>
    <w:rsid w:val="00F52087"/>
    <w:rsid w:val="00F6013C"/>
    <w:rsid w:val="00F6040D"/>
    <w:rsid w:val="00F61530"/>
    <w:rsid w:val="00F61C25"/>
    <w:rsid w:val="00F626D0"/>
    <w:rsid w:val="00F64DCA"/>
    <w:rsid w:val="00F66E01"/>
    <w:rsid w:val="00F66F16"/>
    <w:rsid w:val="00F67486"/>
    <w:rsid w:val="00F70340"/>
    <w:rsid w:val="00F712CC"/>
    <w:rsid w:val="00F76D3F"/>
    <w:rsid w:val="00F77550"/>
    <w:rsid w:val="00F81848"/>
    <w:rsid w:val="00F830A2"/>
    <w:rsid w:val="00F83C90"/>
    <w:rsid w:val="00F84078"/>
    <w:rsid w:val="00F909DC"/>
    <w:rsid w:val="00F93099"/>
    <w:rsid w:val="00F96DB4"/>
    <w:rsid w:val="00FA4ADA"/>
    <w:rsid w:val="00FA535D"/>
    <w:rsid w:val="00FA56E4"/>
    <w:rsid w:val="00FA63EC"/>
    <w:rsid w:val="00FA65AD"/>
    <w:rsid w:val="00FB0B9F"/>
    <w:rsid w:val="00FB1D65"/>
    <w:rsid w:val="00FB2E72"/>
    <w:rsid w:val="00FB3474"/>
    <w:rsid w:val="00FB40ED"/>
    <w:rsid w:val="00FC213A"/>
    <w:rsid w:val="00FC3FAA"/>
    <w:rsid w:val="00FC4CDD"/>
    <w:rsid w:val="00FC586E"/>
    <w:rsid w:val="00FC5F17"/>
    <w:rsid w:val="00FD012A"/>
    <w:rsid w:val="00FD2785"/>
    <w:rsid w:val="00FD5691"/>
    <w:rsid w:val="00FD5DC3"/>
    <w:rsid w:val="00FD635A"/>
    <w:rsid w:val="00FD6AE9"/>
    <w:rsid w:val="00FE1E44"/>
    <w:rsid w:val="00FE28B2"/>
    <w:rsid w:val="00FE5149"/>
    <w:rsid w:val="00FE6071"/>
    <w:rsid w:val="00FE6C20"/>
    <w:rsid w:val="00FE6D6F"/>
    <w:rsid w:val="00FF1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9B0718-8B47-4EC7-A9A9-0381956C3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6F6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C9076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8F4F2E"/>
    <w:pPr>
      <w:ind w:left="720"/>
      <w:contextualSpacing/>
    </w:p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D15E00"/>
    <w:rPr>
      <w:vertAlign w:val="superscript"/>
    </w:rPr>
  </w:style>
  <w:style w:type="paragraph" w:styleId="Poprawka">
    <w:name w:val="Revision"/>
    <w:hidden/>
    <w:uiPriority w:val="99"/>
    <w:semiHidden/>
    <w:rsid w:val="00DB35E8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35E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B35E8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A7D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A7DB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EA7DB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7DB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A7DBB"/>
    <w:rPr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40AA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40AA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40AAD"/>
    <w:rPr>
      <w:vertAlign w:val="superscript"/>
    </w:rPr>
  </w:style>
  <w:style w:type="paragraph" w:customStyle="1" w:styleId="Default">
    <w:name w:val="Default"/>
    <w:link w:val="DefaultZnak"/>
    <w:qFormat/>
    <w:rsid w:val="00A507E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locked/>
    <w:rsid w:val="00031D3C"/>
    <w:rPr>
      <w:sz w:val="22"/>
      <w:szCs w:val="22"/>
      <w:lang w:eastAsia="en-US"/>
    </w:rPr>
  </w:style>
  <w:style w:type="character" w:customStyle="1" w:styleId="DefaultZnak">
    <w:name w:val="Default Znak"/>
    <w:link w:val="Default"/>
    <w:rsid w:val="00B051A2"/>
    <w:rPr>
      <w:color w:val="000000"/>
      <w:sz w:val="24"/>
      <w:szCs w:val="24"/>
      <w:lang w:bidi="ar-SA"/>
    </w:rPr>
  </w:style>
  <w:style w:type="character" w:customStyle="1" w:styleId="Nagwek1Znak">
    <w:name w:val="Nagłówek 1 Znak"/>
    <w:link w:val="Nagwek1"/>
    <w:rsid w:val="00C9076D"/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B543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543A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543A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543A7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4304C1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55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2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1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6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0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61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81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915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54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7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3A0843-FA1A-4890-8145-F80895C21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3058</Words>
  <Characters>18353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21369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a.wiktorska</dc:creator>
  <cp:lastModifiedBy>Eliza Kaczmarek</cp:lastModifiedBy>
  <cp:revision>4</cp:revision>
  <cp:lastPrinted>2017-03-29T10:22:00Z</cp:lastPrinted>
  <dcterms:created xsi:type="dcterms:W3CDTF">2017-04-10T07:28:00Z</dcterms:created>
  <dcterms:modified xsi:type="dcterms:W3CDTF">2017-04-10T10:38:00Z</dcterms:modified>
</cp:coreProperties>
</file>